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z w:val="44"/>
          <w:highlight w:val="none"/>
        </w:rPr>
      </w:pPr>
      <w:r>
        <w:rPr>
          <w:rFonts w:hint="eastAsia" w:ascii="方正小标宋_GBK" w:hAnsi="方正小标宋_GBK" w:eastAsia="方正小标宋_GBK" w:cs="方正小标宋_GBK"/>
          <w:b w:val="0"/>
          <w:bCs w:val="0"/>
          <w:sz w:val="44"/>
          <w:highlight w:val="none"/>
          <w:lang w:val="en-US" w:eastAsia="zh-CN"/>
        </w:rPr>
        <w:t>浸潭镇</w:t>
      </w:r>
      <w:r>
        <w:rPr>
          <w:rFonts w:hint="eastAsia" w:ascii="方正小标宋_GBK" w:hAnsi="方正小标宋_GBK" w:eastAsia="方正小标宋_GBK" w:cs="方正小标宋_GBK"/>
          <w:b w:val="0"/>
          <w:bCs w:val="0"/>
          <w:sz w:val="44"/>
          <w:highlight w:val="none"/>
        </w:rPr>
        <w:t>深入开展打击整治“黑油站”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z w:val="44"/>
          <w:highlight w:val="none"/>
          <w:lang w:eastAsia="zh-CN"/>
        </w:rPr>
      </w:pPr>
      <w:r>
        <w:rPr>
          <w:rFonts w:hint="eastAsia" w:ascii="方正小标宋_GBK" w:hAnsi="方正小标宋_GBK" w:eastAsia="方正小标宋_GBK" w:cs="方正小标宋_GBK"/>
          <w:b w:val="0"/>
          <w:bCs w:val="0"/>
          <w:sz w:val="44"/>
          <w:highlight w:val="none"/>
        </w:rPr>
        <w:t>专项行动方案</w:t>
      </w:r>
      <w:r>
        <w:rPr>
          <w:rFonts w:hint="eastAsia" w:ascii="方正小标宋_GBK" w:hAnsi="方正小标宋_GBK" w:eastAsia="方正小标宋_GBK" w:cs="方正小标宋_GBK"/>
          <w:b w:val="0"/>
          <w:bCs w:val="0"/>
          <w:sz w:val="44"/>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22"/>
          <w:highlight w:val="none"/>
          <w:lang w:eastAsia="zh-CN"/>
        </w:rPr>
      </w:pPr>
      <w:r>
        <w:rPr>
          <w:rFonts w:hint="eastAsia" w:ascii="仿宋_GB2312" w:hAnsi="仿宋_GB2312" w:eastAsia="仿宋_GB2312"/>
          <w:sz w:val="32"/>
          <w:highlight w:val="none"/>
        </w:rPr>
        <w:t>　　</w:t>
      </w:r>
      <w:r>
        <w:rPr>
          <w:rFonts w:hint="eastAsia" w:ascii="仿宋_GB2312" w:hAnsi="仿宋_GB2312" w:eastAsia="仿宋_GB2312" w:cs="仿宋_GB2312"/>
          <w:sz w:val="32"/>
          <w:szCs w:val="22"/>
          <w:highlight w:val="none"/>
        </w:rPr>
        <w:t>为</w:t>
      </w:r>
      <w:r>
        <w:rPr>
          <w:rFonts w:hint="eastAsia" w:ascii="仿宋_GB2312" w:hAnsi="仿宋_GB2312" w:eastAsia="仿宋_GB2312" w:cs="仿宋_GB2312"/>
          <w:sz w:val="32"/>
          <w:szCs w:val="22"/>
          <w:highlight w:val="none"/>
          <w:lang w:val="en-US" w:eastAsia="zh-CN"/>
        </w:rPr>
        <w:t>有效</w:t>
      </w:r>
      <w:r>
        <w:rPr>
          <w:rFonts w:hint="eastAsia" w:ascii="仿宋_GB2312" w:hAnsi="仿宋_GB2312" w:eastAsia="仿宋_GB2312" w:cs="仿宋_GB2312"/>
          <w:sz w:val="32"/>
          <w:szCs w:val="22"/>
          <w:highlight w:val="none"/>
        </w:rPr>
        <w:t>维护成品油市场经营秩序，消除重大安全风险隐患，</w:t>
      </w:r>
      <w:r>
        <w:rPr>
          <w:rFonts w:hint="eastAsia" w:ascii="仿宋_GB2312" w:hAnsi="仿宋_GB2312" w:eastAsia="仿宋_GB2312" w:cs="仿宋_GB2312"/>
          <w:sz w:val="32"/>
          <w:szCs w:val="22"/>
          <w:highlight w:val="none"/>
          <w:lang w:val="en-US" w:eastAsia="zh-CN"/>
        </w:rPr>
        <w:t>根据</w:t>
      </w:r>
      <w:r>
        <w:rPr>
          <w:rFonts w:hint="eastAsia" w:ascii="仿宋_GB2312" w:hAnsi="仿宋_GB2312" w:eastAsia="仿宋_GB2312" w:cs="仿宋_GB2312"/>
          <w:sz w:val="32"/>
          <w:szCs w:val="22"/>
          <w:highlight w:val="none"/>
        </w:rPr>
        <w:t>清远市公安局</w:t>
      </w:r>
      <w:r>
        <w:rPr>
          <w:rFonts w:hint="eastAsia" w:ascii="仿宋_GB2312" w:hAnsi="仿宋_GB2312" w:eastAsia="仿宋_GB2312" w:cs="仿宋_GB2312"/>
          <w:sz w:val="32"/>
          <w:szCs w:val="22"/>
          <w:highlight w:val="none"/>
          <w:lang w:val="en-US" w:eastAsia="zh-CN"/>
        </w:rPr>
        <w:t>清新分局</w:t>
      </w:r>
      <w:r>
        <w:rPr>
          <w:rFonts w:hint="eastAsia" w:ascii="仿宋_GB2312" w:hAnsi="仿宋_GB2312" w:eastAsia="仿宋_GB2312" w:cs="仿宋_GB2312"/>
          <w:sz w:val="32"/>
          <w:szCs w:val="22"/>
          <w:highlight w:val="none"/>
        </w:rPr>
        <w:t>、</w:t>
      </w:r>
      <w:r>
        <w:rPr>
          <w:rFonts w:hint="eastAsia" w:ascii="仿宋_GB2312" w:hAnsi="仿宋_GB2312" w:eastAsia="仿宋_GB2312" w:cs="仿宋_GB2312"/>
          <w:sz w:val="32"/>
          <w:szCs w:val="22"/>
          <w:highlight w:val="none"/>
          <w:lang w:val="en-US" w:eastAsia="zh-CN"/>
        </w:rPr>
        <w:t>清新区</w:t>
      </w:r>
      <w:r>
        <w:rPr>
          <w:rFonts w:hint="eastAsia" w:ascii="仿宋_GB2312" w:hAnsi="仿宋_GB2312" w:eastAsia="仿宋_GB2312" w:cs="仿宋_GB2312"/>
          <w:sz w:val="32"/>
          <w:szCs w:val="22"/>
          <w:highlight w:val="none"/>
        </w:rPr>
        <w:t>发展和改革局《关于印发〈</w:t>
      </w:r>
      <w:r>
        <w:rPr>
          <w:rFonts w:hint="eastAsia" w:ascii="仿宋_GB2312" w:hAnsi="仿宋_GB2312" w:eastAsia="仿宋_GB2312" w:cs="仿宋_GB2312"/>
          <w:sz w:val="32"/>
          <w:szCs w:val="22"/>
          <w:highlight w:val="none"/>
          <w:lang w:val="en-US" w:eastAsia="zh-CN"/>
        </w:rPr>
        <w:t>清新区</w:t>
      </w:r>
      <w:r>
        <w:rPr>
          <w:rFonts w:hint="eastAsia" w:ascii="仿宋_GB2312" w:hAnsi="仿宋_GB2312" w:eastAsia="仿宋_GB2312" w:cs="仿宋_GB2312"/>
          <w:sz w:val="32"/>
          <w:szCs w:val="22"/>
          <w:highlight w:val="none"/>
        </w:rPr>
        <w:t>深入开展打击整治“黑油站”专项行动方案〉的通知》（清</w:t>
      </w:r>
      <w:r>
        <w:rPr>
          <w:rFonts w:hint="eastAsia" w:ascii="仿宋_GB2312" w:hAnsi="仿宋_GB2312" w:eastAsia="仿宋_GB2312" w:cs="仿宋_GB2312"/>
          <w:sz w:val="32"/>
          <w:szCs w:val="22"/>
          <w:highlight w:val="none"/>
          <w:lang w:val="en-US" w:eastAsia="zh-CN"/>
        </w:rPr>
        <w:t>新</w:t>
      </w:r>
      <w:r>
        <w:rPr>
          <w:rFonts w:hint="eastAsia" w:ascii="仿宋_GB2312" w:hAnsi="仿宋_GB2312" w:eastAsia="仿宋_GB2312" w:cs="仿宋_GB2312"/>
          <w:sz w:val="32"/>
          <w:szCs w:val="22"/>
          <w:highlight w:val="none"/>
        </w:rPr>
        <w:t>公</w:t>
      </w:r>
      <w:r>
        <w:rPr>
          <w:rFonts w:hint="eastAsia" w:ascii="仿宋_GB2312" w:hAnsi="仿宋_GB2312" w:eastAsia="仿宋_GB2312" w:cs="仿宋_GB2312"/>
          <w:sz w:val="32"/>
          <w:szCs w:val="22"/>
          <w:highlight w:val="none"/>
          <w:lang w:val="en-US" w:eastAsia="zh-CN"/>
        </w:rPr>
        <w:t>联发</w:t>
      </w:r>
      <w:r>
        <w:rPr>
          <w:rFonts w:hint="eastAsia" w:ascii="仿宋_GB2312" w:hAnsi="仿宋_GB2312" w:eastAsia="仿宋_GB2312" w:cs="仿宋_GB2312"/>
          <w:sz w:val="32"/>
          <w:szCs w:val="22"/>
          <w:highlight w:val="none"/>
        </w:rPr>
        <w:t>〔2019〕</w:t>
      </w:r>
      <w:r>
        <w:rPr>
          <w:rFonts w:hint="eastAsia" w:ascii="仿宋_GB2312" w:hAnsi="仿宋_GB2312" w:eastAsia="仿宋_GB2312" w:cs="仿宋_GB2312"/>
          <w:sz w:val="32"/>
          <w:szCs w:val="22"/>
          <w:highlight w:val="none"/>
          <w:lang w:val="en-US" w:eastAsia="zh-CN"/>
        </w:rPr>
        <w:t>3</w:t>
      </w:r>
      <w:r>
        <w:rPr>
          <w:rFonts w:hint="eastAsia" w:ascii="仿宋_GB2312" w:hAnsi="仿宋_GB2312" w:eastAsia="仿宋_GB2312" w:cs="仿宋_GB2312"/>
          <w:sz w:val="32"/>
          <w:szCs w:val="22"/>
          <w:highlight w:val="none"/>
        </w:rPr>
        <w:t>号）</w:t>
      </w:r>
      <w:r>
        <w:rPr>
          <w:rFonts w:hint="eastAsia" w:ascii="仿宋_GB2312" w:hAnsi="仿宋_GB2312" w:eastAsia="仿宋_GB2312" w:cs="仿宋_GB2312"/>
          <w:sz w:val="32"/>
          <w:szCs w:val="22"/>
          <w:highlight w:val="none"/>
          <w:lang w:val="en-US" w:eastAsia="zh-CN"/>
        </w:rPr>
        <w:t>文件要求</w:t>
      </w:r>
      <w:r>
        <w:rPr>
          <w:rFonts w:hint="eastAsia" w:ascii="仿宋_GB2312" w:hAnsi="仿宋_GB2312" w:eastAsia="仿宋_GB2312" w:cs="仿宋_GB2312"/>
          <w:sz w:val="32"/>
          <w:szCs w:val="22"/>
          <w:highlight w:val="none"/>
        </w:rPr>
        <w:t>，</w:t>
      </w:r>
      <w:r>
        <w:rPr>
          <w:rFonts w:hint="eastAsia" w:ascii="仿宋_GB2312" w:hAnsi="仿宋_GB2312" w:eastAsia="仿宋_GB2312" w:cs="仿宋_GB2312"/>
          <w:sz w:val="32"/>
          <w:szCs w:val="22"/>
          <w:highlight w:val="none"/>
          <w:lang w:val="en-US" w:eastAsia="zh-CN"/>
        </w:rPr>
        <w:t>我镇结合实际，</w:t>
      </w:r>
      <w:r>
        <w:rPr>
          <w:rFonts w:hint="eastAsia" w:ascii="仿宋_GB2312" w:hAnsi="仿宋_GB2312" w:eastAsia="仿宋_GB2312" w:cs="仿宋_GB2312"/>
          <w:sz w:val="32"/>
          <w:szCs w:val="22"/>
          <w:highlight w:val="none"/>
        </w:rPr>
        <w:t>决定</w:t>
      </w:r>
      <w:r>
        <w:rPr>
          <w:rFonts w:hint="eastAsia" w:ascii="仿宋_GB2312" w:hAnsi="仿宋_GB2312" w:eastAsia="仿宋_GB2312" w:cs="仿宋_GB2312"/>
          <w:sz w:val="32"/>
          <w:szCs w:val="22"/>
          <w:highlight w:val="none"/>
          <w:lang w:val="en-US" w:eastAsia="zh-CN"/>
        </w:rPr>
        <w:t>在</w:t>
      </w:r>
      <w:r>
        <w:rPr>
          <w:rFonts w:hint="eastAsia" w:ascii="仿宋_GB2312" w:hAnsi="仿宋_GB2312" w:eastAsia="仿宋_GB2312" w:cs="仿宋_GB2312"/>
          <w:sz w:val="32"/>
          <w:szCs w:val="22"/>
          <w:highlight w:val="none"/>
        </w:rPr>
        <w:t>全</w:t>
      </w:r>
      <w:r>
        <w:rPr>
          <w:rFonts w:hint="eastAsia" w:ascii="仿宋_GB2312" w:hAnsi="仿宋_GB2312" w:eastAsia="仿宋_GB2312" w:cs="仿宋_GB2312"/>
          <w:sz w:val="32"/>
          <w:szCs w:val="22"/>
          <w:highlight w:val="none"/>
          <w:lang w:val="en-US" w:eastAsia="zh-CN"/>
        </w:rPr>
        <w:t>镇范围内</w:t>
      </w:r>
      <w:r>
        <w:rPr>
          <w:rFonts w:hint="eastAsia" w:ascii="仿宋_GB2312" w:hAnsi="仿宋_GB2312" w:eastAsia="仿宋_GB2312" w:cs="仿宋_GB2312"/>
          <w:sz w:val="32"/>
          <w:szCs w:val="22"/>
          <w:highlight w:val="none"/>
        </w:rPr>
        <w:t>开展打击整治“黑油站”专项行动，</w:t>
      </w:r>
      <w:r>
        <w:rPr>
          <w:rFonts w:hint="eastAsia" w:ascii="仿宋_GB2312" w:hAnsi="仿宋_GB2312" w:eastAsia="仿宋_GB2312" w:cs="仿宋_GB2312"/>
          <w:sz w:val="32"/>
          <w:szCs w:val="22"/>
          <w:highlight w:val="none"/>
          <w:lang w:val="en-US" w:eastAsia="zh-CN"/>
        </w:rPr>
        <w:t>现</w:t>
      </w:r>
      <w:r>
        <w:rPr>
          <w:rFonts w:hint="eastAsia" w:ascii="仿宋_GB2312" w:hAnsi="仿宋_GB2312" w:eastAsia="仿宋_GB2312" w:cs="仿宋_GB2312"/>
          <w:sz w:val="32"/>
          <w:szCs w:val="22"/>
          <w:highlight w:val="none"/>
        </w:rPr>
        <w:t>制定专项行动方案</w:t>
      </w:r>
      <w:r>
        <w:rPr>
          <w:rFonts w:hint="eastAsia" w:ascii="仿宋_GB2312" w:hAnsi="仿宋_GB2312" w:eastAsia="仿宋_GB2312" w:cs="仿宋_GB2312"/>
          <w:sz w:val="3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黑体" w:hAnsi="黑体" w:eastAsia="黑体" w:cs="黑体"/>
          <w:b w:val="0"/>
          <w:bCs w:val="0"/>
          <w:sz w:val="32"/>
          <w:highlight w:val="none"/>
        </w:rPr>
      </w:pPr>
      <w:r>
        <w:rPr>
          <w:rFonts w:hint="eastAsia" w:ascii="黑体" w:hAnsi="黑体" w:eastAsia="黑体" w:cs="黑体"/>
          <w:b w:val="0"/>
          <w:bCs w:val="0"/>
          <w:sz w:val="32"/>
          <w:highlight w:val="none"/>
        </w:rPr>
        <w:t>　　一、明确工作目标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　　按照</w:t>
      </w:r>
      <w:r>
        <w:rPr>
          <w:rFonts w:hint="eastAsia" w:ascii="仿宋_GB2312" w:hAnsi="仿宋_GB2312" w:eastAsia="仿宋_GB2312" w:cs="仿宋_GB2312"/>
          <w:sz w:val="32"/>
          <w:szCs w:val="22"/>
          <w:highlight w:val="none"/>
        </w:rPr>
        <w:t>清远市公安局</w:t>
      </w:r>
      <w:r>
        <w:rPr>
          <w:rFonts w:hint="eastAsia" w:ascii="仿宋_GB2312" w:hAnsi="仿宋_GB2312" w:eastAsia="仿宋_GB2312" w:cs="仿宋_GB2312"/>
          <w:sz w:val="32"/>
          <w:szCs w:val="22"/>
          <w:highlight w:val="none"/>
          <w:lang w:val="en-US" w:eastAsia="zh-CN"/>
        </w:rPr>
        <w:t>清新分局</w:t>
      </w:r>
      <w:r>
        <w:rPr>
          <w:rFonts w:hint="eastAsia" w:ascii="仿宋_GB2312" w:hAnsi="仿宋_GB2312" w:eastAsia="仿宋_GB2312" w:cs="仿宋_GB2312"/>
          <w:sz w:val="32"/>
          <w:szCs w:val="22"/>
          <w:highlight w:val="none"/>
        </w:rPr>
        <w:t>、</w:t>
      </w:r>
      <w:r>
        <w:rPr>
          <w:rFonts w:hint="eastAsia" w:ascii="仿宋_GB2312" w:hAnsi="仿宋_GB2312" w:eastAsia="仿宋_GB2312" w:cs="仿宋_GB2312"/>
          <w:sz w:val="32"/>
          <w:szCs w:val="22"/>
          <w:highlight w:val="none"/>
          <w:lang w:val="en-US" w:eastAsia="zh-CN"/>
        </w:rPr>
        <w:t>清新区</w:t>
      </w:r>
      <w:r>
        <w:rPr>
          <w:rFonts w:hint="eastAsia" w:ascii="仿宋_GB2312" w:hAnsi="仿宋_GB2312" w:eastAsia="仿宋_GB2312" w:cs="仿宋_GB2312"/>
          <w:sz w:val="32"/>
          <w:szCs w:val="22"/>
          <w:highlight w:val="none"/>
        </w:rPr>
        <w:t>发展和改革局</w:t>
      </w:r>
      <w:r>
        <w:rPr>
          <w:rFonts w:hint="eastAsia" w:ascii="仿宋_GB2312" w:hAnsi="仿宋_GB2312" w:eastAsia="仿宋_GB2312" w:cs="仿宋_GB2312"/>
          <w:sz w:val="32"/>
          <w:highlight w:val="none"/>
        </w:rPr>
        <w:t>部署要求，坚持“紧扣主线、防范风险，分类指导、突出重点，打防并举、标本兼治”的原则，紧紧围绕做好澳门回归祖国20周年安保维稳中心工作，准确把握当前全区成品油非法经营突出问题，打掉违法犯罪全链条，彻底整治重大风险隐患，坚决防止因成品油非法经营引发重大安全事故，净化成品油市场环境，建立分工明确、运转高效的成品油市场监管长效机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　　</w:t>
      </w:r>
      <w:r>
        <w:rPr>
          <w:rFonts w:hint="eastAsia" w:ascii="黑体" w:hAnsi="黑体" w:eastAsia="黑体" w:cs="黑体"/>
          <w:b w:val="0"/>
          <w:bCs w:val="0"/>
          <w:sz w:val="32"/>
          <w:highlight w:val="none"/>
        </w:rPr>
        <w:t>二、明确整治重点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　</w:t>
      </w:r>
      <w:r>
        <w:rPr>
          <w:rFonts w:hint="eastAsia" w:ascii="楷体_GB2312" w:hAnsi="楷体_GB2312" w:eastAsia="楷体_GB2312" w:cs="楷体_GB2312"/>
          <w:sz w:val="32"/>
          <w:highlight w:val="none"/>
        </w:rPr>
        <w:t>　（一）取缔无照无证的非法经营加油站（点、船）。</w:t>
      </w:r>
      <w:r>
        <w:rPr>
          <w:rFonts w:hint="eastAsia" w:ascii="仿宋_GB2312" w:hAnsi="仿宋_GB2312" w:eastAsia="仿宋_GB2312" w:cs="仿宋_GB2312"/>
          <w:sz w:val="32"/>
          <w:highlight w:val="none"/>
        </w:rPr>
        <w:t>对未获得应急管理、市场监督管理、成品油经营主管部门等相关部门许可，未持有危险化学品经营许可证（只售柴油且闭环闪点&gt;60℃的除外）、工商营业执照、成品油经营批准证书，擅自销售（存放）成品油的加油站（点、船）的一律予以取缔。取缔无照无证流动加油站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楷体_GB2312" w:hAnsi="楷体_GB2312" w:eastAsia="楷体_GB2312" w:cs="楷体_GB2312"/>
          <w:sz w:val="32"/>
          <w:highlight w:val="none"/>
        </w:rPr>
        <w:t>　　（二）查处非法运输成品油的流动车辆、非法改装车辆。</w:t>
      </w:r>
      <w:r>
        <w:rPr>
          <w:rFonts w:hint="eastAsia" w:ascii="仿宋_GB2312" w:hAnsi="仿宋_GB2312" w:eastAsia="仿宋_GB2312" w:cs="仿宋_GB2312"/>
          <w:sz w:val="32"/>
          <w:highlight w:val="none"/>
        </w:rPr>
        <w:t>对未获得公安、交通等相关部门许可，未持有危险品道路运输许可证，流动销售成品油和非法运输成品油的流动车辆，一律予以取缔。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　　</w:t>
      </w:r>
      <w:r>
        <w:rPr>
          <w:rFonts w:hint="eastAsia" w:ascii="楷体_GB2312" w:hAnsi="楷体_GB2312" w:eastAsia="楷体_GB2312" w:cs="楷体_GB2312"/>
          <w:sz w:val="32"/>
          <w:highlight w:val="none"/>
        </w:rPr>
        <w:t>（三）打击销售不合格成品油经营行为。</w:t>
      </w:r>
      <w:r>
        <w:rPr>
          <w:rFonts w:hint="eastAsia" w:ascii="仿宋_GB2312" w:hAnsi="仿宋_GB2312" w:eastAsia="仿宋_GB2312" w:cs="仿宋_GB2312"/>
          <w:sz w:val="32"/>
          <w:highlight w:val="none"/>
        </w:rPr>
        <w:t>查处销售不符合国家质量标准和广东省销售要求的成品油经营行为，严厉打击非法调制、掺杂使假、以次充好、来历不明、质量不合格成品油经营行为。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楷体_GB2312" w:hAnsi="楷体_GB2312" w:eastAsia="楷体_GB2312" w:cs="楷体_GB2312"/>
          <w:sz w:val="32"/>
          <w:highlight w:val="none"/>
        </w:rPr>
        <w:t>　　（四）从严打击违规建设和非法加注行为。</w:t>
      </w:r>
      <w:r>
        <w:rPr>
          <w:rFonts w:hint="eastAsia" w:ascii="仿宋_GB2312" w:hAnsi="仿宋_GB2312" w:eastAsia="仿宋_GB2312" w:cs="仿宋_GB2312"/>
          <w:sz w:val="32"/>
          <w:highlight w:val="none"/>
        </w:rPr>
        <w:t>严厉打击成品油走私违法犯罪。对未取得合法用地手续，未经成品油经营主管部门合法规划确认，擅自建设加油站（点）的</w:t>
      </w:r>
      <w:r>
        <w:rPr>
          <w:rFonts w:hint="eastAsia" w:ascii="仿宋_GB2312" w:hAnsi="仿宋_GB2312" w:eastAsia="仿宋_GB2312" w:cs="仿宋_GB2312"/>
          <w:sz w:val="32"/>
          <w:highlight w:val="none"/>
          <w:lang w:eastAsia="zh-CN"/>
        </w:rPr>
        <w:t>按相关</w:t>
      </w:r>
      <w:r>
        <w:rPr>
          <w:rFonts w:hint="eastAsia" w:ascii="仿宋_GB2312" w:hAnsi="仿宋_GB2312" w:eastAsia="仿宋_GB2312" w:cs="仿宋_GB2312"/>
          <w:sz w:val="32"/>
          <w:highlight w:val="none"/>
        </w:rPr>
        <w:t>规定</w:t>
      </w:r>
      <w:r>
        <w:rPr>
          <w:rFonts w:hint="eastAsia" w:ascii="仿宋_GB2312" w:hAnsi="仿宋_GB2312" w:eastAsia="仿宋_GB2312" w:cs="仿宋_GB2312"/>
          <w:sz w:val="32"/>
          <w:highlight w:val="none"/>
          <w:lang w:eastAsia="zh-CN"/>
        </w:rPr>
        <w:t>予以严肃处理。</w:t>
      </w:r>
      <w:r>
        <w:rPr>
          <w:rFonts w:hint="eastAsia" w:ascii="仿宋_GB2312" w:hAnsi="仿宋_GB2312" w:eastAsia="仿宋_GB2312" w:cs="仿宋_GB2312"/>
          <w:sz w:val="32"/>
          <w:highlight w:val="none"/>
        </w:rPr>
        <w:t>对未取得危险化学品经营许可证、工商营业执照、成品油经营批准证书，私设撬装加油装置，非法销售成品油的经营行为坚决予以取缔。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黑体" w:hAnsi="黑体" w:eastAsia="黑体" w:cs="黑体"/>
          <w:b w:val="0"/>
          <w:bCs w:val="0"/>
          <w:sz w:val="32"/>
          <w:highlight w:val="none"/>
        </w:rPr>
      </w:pPr>
      <w:r>
        <w:rPr>
          <w:rFonts w:hint="eastAsia" w:ascii="黑体" w:hAnsi="黑体" w:eastAsia="黑体" w:cs="黑体"/>
          <w:b w:val="0"/>
          <w:bCs w:val="0"/>
          <w:sz w:val="32"/>
          <w:highlight w:val="none"/>
        </w:rPr>
        <w:t>　　三、明确工作职责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　　以2018年广东省、清远市和清新区开展打击成品油非法经营行为专项行动有关职责分工为基础，充分发挥打击成品油非法经营行为现有工作机制作用，借鉴以往和先进地区成品油市场综合整治良好经验，推动</w:t>
      </w:r>
      <w:r>
        <w:rPr>
          <w:rFonts w:hint="eastAsia" w:ascii="仿宋_GB2312" w:hAnsi="仿宋_GB2312" w:eastAsia="仿宋_GB2312" w:cs="仿宋_GB2312"/>
          <w:sz w:val="32"/>
          <w:highlight w:val="none"/>
          <w:lang w:val="en-US" w:eastAsia="zh-CN"/>
        </w:rPr>
        <w:t>我镇各</w:t>
      </w:r>
      <w:r>
        <w:rPr>
          <w:rFonts w:hint="eastAsia" w:ascii="仿宋_GB2312" w:hAnsi="仿宋_GB2312" w:eastAsia="仿宋_GB2312" w:cs="仿宋_GB2312"/>
          <w:sz w:val="32"/>
          <w:highlight w:val="none"/>
        </w:rPr>
        <w:t>部门和企业加强信息共享、协同配合，积极开展联合执法行动。对于职责不清或有争议的工作，要及时上报</w:t>
      </w:r>
      <w:r>
        <w:rPr>
          <w:rFonts w:hint="eastAsia" w:ascii="仿宋_GB2312" w:hAnsi="仿宋_GB2312" w:eastAsia="仿宋_GB2312" w:cs="仿宋_GB2312"/>
          <w:sz w:val="32"/>
          <w:highlight w:val="none"/>
          <w:lang w:eastAsia="zh-CN"/>
        </w:rPr>
        <w:t>区</w:t>
      </w:r>
      <w:r>
        <w:rPr>
          <w:rFonts w:hint="eastAsia" w:ascii="仿宋_GB2312" w:hAnsi="仿宋_GB2312" w:eastAsia="仿宋_GB2312" w:cs="仿宋_GB2312"/>
          <w:sz w:val="32"/>
          <w:highlight w:val="none"/>
        </w:rPr>
        <w:t>人民政府协调解决，确保监管执法工作有序衔接，不留死角。</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　　</w:t>
      </w:r>
      <w:r>
        <w:rPr>
          <w:rFonts w:hint="eastAsia" w:ascii="仿宋_GB2312" w:hAnsi="仿宋_GB2312" w:eastAsia="仿宋_GB2312" w:cs="仿宋_GB2312"/>
          <w:b/>
          <w:bCs/>
          <w:sz w:val="32"/>
          <w:highlight w:val="none"/>
        </w:rPr>
        <w:t>各</w:t>
      </w:r>
      <w:r>
        <w:rPr>
          <w:rFonts w:hint="eastAsia" w:ascii="仿宋_GB2312" w:hAnsi="仿宋_GB2312" w:eastAsia="仿宋_GB2312" w:cs="仿宋_GB2312"/>
          <w:b/>
          <w:bCs/>
          <w:sz w:val="32"/>
          <w:highlight w:val="none"/>
          <w:lang w:val="en-US" w:eastAsia="zh-CN"/>
        </w:rPr>
        <w:t>村（社区）委会</w:t>
      </w:r>
      <w:r>
        <w:rPr>
          <w:rFonts w:hint="eastAsia" w:ascii="仿宋_GB2312" w:hAnsi="仿宋_GB2312" w:eastAsia="仿宋_GB2312" w:cs="仿宋_GB2312"/>
          <w:b/>
          <w:bCs/>
          <w:sz w:val="32"/>
          <w:highlight w:val="none"/>
        </w:rPr>
        <w:t>：</w:t>
      </w:r>
      <w:r>
        <w:rPr>
          <w:rFonts w:hint="eastAsia" w:ascii="仿宋_GB2312" w:hAnsi="仿宋_GB2312" w:eastAsia="仿宋_GB2312" w:cs="仿宋_GB2312"/>
          <w:sz w:val="32"/>
          <w:szCs w:val="22"/>
          <w:highlight w:val="none"/>
          <w:lang w:val="en-US" w:eastAsia="zh-CN"/>
        </w:rPr>
        <w:t>全面贯彻落实我</w:t>
      </w:r>
      <w:r>
        <w:rPr>
          <w:rFonts w:hint="eastAsia" w:ascii="仿宋_GB2312" w:hAnsi="仿宋_GB2312" w:eastAsia="仿宋_GB2312" w:cs="仿宋_GB2312"/>
          <w:sz w:val="32"/>
          <w:highlight w:val="none"/>
        </w:rPr>
        <w:t>镇村</w:t>
      </w:r>
      <w:r>
        <w:rPr>
          <w:rFonts w:hint="eastAsia" w:ascii="仿宋_GB2312" w:hAnsi="仿宋_GB2312" w:eastAsia="仿宋_GB2312" w:cs="仿宋_GB2312"/>
          <w:sz w:val="32"/>
          <w:highlight w:val="none"/>
          <w:lang w:val="en-US" w:eastAsia="zh-CN"/>
        </w:rPr>
        <w:t>(社区)</w:t>
      </w:r>
      <w:r>
        <w:rPr>
          <w:rFonts w:hint="eastAsia" w:ascii="仿宋_GB2312" w:hAnsi="仿宋_GB2312" w:eastAsia="仿宋_GB2312" w:cs="仿宋_GB2312"/>
          <w:sz w:val="32"/>
          <w:highlight w:val="none"/>
        </w:rPr>
        <w:t>多级联动机制，负责</w:t>
      </w:r>
      <w:r>
        <w:rPr>
          <w:rFonts w:hint="eastAsia" w:ascii="仿宋_GB2312" w:hAnsi="仿宋_GB2312" w:eastAsia="仿宋_GB2312" w:cs="仿宋_GB2312"/>
          <w:sz w:val="32"/>
          <w:highlight w:val="none"/>
          <w:lang w:val="en-US" w:eastAsia="zh-CN"/>
        </w:rPr>
        <w:t>对本辖区开展打击“黑油站”和进行对士多店小商铺的排查摸底工作，主动</w:t>
      </w:r>
      <w:r>
        <w:rPr>
          <w:rFonts w:hint="eastAsia" w:ascii="仿宋_GB2312" w:hAnsi="仿宋_GB2312" w:eastAsia="仿宋_GB2312" w:cs="仿宋_GB2312"/>
          <w:sz w:val="32"/>
          <w:highlight w:val="none"/>
        </w:rPr>
        <w:t>提供</w:t>
      </w:r>
      <w:r>
        <w:rPr>
          <w:rFonts w:hint="eastAsia" w:ascii="仿宋_GB2312" w:hAnsi="仿宋_GB2312" w:eastAsia="仿宋_GB2312" w:cs="仿宋_GB2312"/>
          <w:sz w:val="32"/>
          <w:highlight w:val="none"/>
          <w:lang w:val="en-US" w:eastAsia="zh-CN"/>
        </w:rPr>
        <w:t>关于本辖区内的</w:t>
      </w:r>
      <w:r>
        <w:rPr>
          <w:rFonts w:hint="eastAsia" w:ascii="仿宋_GB2312" w:hAnsi="仿宋_GB2312" w:eastAsia="仿宋_GB2312" w:cs="仿宋_GB2312"/>
          <w:sz w:val="32"/>
          <w:highlight w:val="none"/>
        </w:rPr>
        <w:t>非法经营成品油的相关线索</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积极配合市、区、镇各有关执法部门对打击“黑油站”的</w:t>
      </w:r>
      <w:r>
        <w:rPr>
          <w:rFonts w:hint="eastAsia" w:ascii="仿宋_GB2312" w:hAnsi="仿宋_GB2312" w:eastAsia="仿宋_GB2312" w:cs="仿宋_GB2312"/>
          <w:sz w:val="32"/>
          <w:highlight w:val="none"/>
        </w:rPr>
        <w:t>违法违规行为</w:t>
      </w:r>
      <w:r>
        <w:rPr>
          <w:rFonts w:hint="eastAsia" w:ascii="仿宋_GB2312" w:hAnsi="仿宋_GB2312" w:eastAsia="仿宋_GB2312" w:cs="仿宋_GB2312"/>
          <w:sz w:val="32"/>
          <w:highlight w:val="none"/>
          <w:lang w:val="en-US" w:eastAsia="zh-CN"/>
        </w:rPr>
        <w:t>的</w:t>
      </w:r>
      <w:r>
        <w:rPr>
          <w:rFonts w:hint="eastAsia" w:ascii="仿宋_GB2312" w:hAnsi="仿宋_GB2312" w:eastAsia="仿宋_GB2312" w:cs="仿宋_GB2312"/>
          <w:sz w:val="32"/>
          <w:highlight w:val="none"/>
        </w:rPr>
        <w:t>查处</w:t>
      </w:r>
      <w:r>
        <w:rPr>
          <w:rFonts w:hint="eastAsia" w:ascii="仿宋_GB2312" w:hAnsi="仿宋_GB2312" w:eastAsia="仿宋_GB2312" w:cs="仿宋_GB2312"/>
          <w:sz w:val="32"/>
          <w:highlight w:val="none"/>
          <w:lang w:val="en-US" w:eastAsia="zh-CN"/>
        </w:rPr>
        <w:t>工作</w:t>
      </w:r>
      <w:r>
        <w:rPr>
          <w:rFonts w:hint="eastAsia"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lang w:val="en-US" w:eastAsia="zh-CN"/>
        </w:rPr>
        <w:t>浸潭派出所</w:t>
      </w:r>
      <w:r>
        <w:rPr>
          <w:rFonts w:hint="eastAsia" w:ascii="仿宋_GB2312" w:hAnsi="仿宋_GB2312" w:eastAsia="仿宋_GB2312" w:cs="仿宋_GB2312"/>
          <w:b/>
          <w:bCs/>
          <w:sz w:val="32"/>
          <w:highlight w:val="none"/>
        </w:rPr>
        <w:t>：</w:t>
      </w:r>
      <w:r>
        <w:rPr>
          <w:rFonts w:hint="eastAsia" w:ascii="仿宋_GB2312" w:hAnsi="仿宋_GB2312" w:eastAsia="仿宋_GB2312" w:cs="仿宋_GB2312"/>
          <w:sz w:val="32"/>
          <w:highlight w:val="none"/>
        </w:rPr>
        <w:t>负责牵头协调开展打击“黑油站”专项行动，打击成品油走私违法行为；查处非法运输、存储成品油的违法行为；查处运输成品油车辆交通违法、车辆非法改装行为；依法立案查处成品油非法经营犯罪，抓捕罪犯嫌疑人，处置涉案物品、作案工具；依法查处行动中发生的妨碍公务、暴力抗法等违法犯罪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lang w:val="en-US" w:eastAsia="zh-CN"/>
        </w:rPr>
        <w:t>浸潭镇</w:t>
      </w:r>
      <w:r>
        <w:rPr>
          <w:rFonts w:hint="eastAsia" w:ascii="仿宋_GB2312" w:hAnsi="仿宋_GB2312" w:eastAsia="仿宋_GB2312" w:cs="仿宋_GB2312"/>
          <w:b/>
          <w:bCs/>
          <w:sz w:val="32"/>
          <w:highlight w:val="none"/>
        </w:rPr>
        <w:t>市场监督管理</w:t>
      </w:r>
      <w:r>
        <w:rPr>
          <w:rFonts w:hint="eastAsia" w:ascii="仿宋_GB2312" w:hAnsi="仿宋_GB2312" w:eastAsia="仿宋_GB2312" w:cs="仿宋_GB2312"/>
          <w:b/>
          <w:bCs/>
          <w:sz w:val="32"/>
          <w:highlight w:val="none"/>
          <w:lang w:val="en-US" w:eastAsia="zh-CN"/>
        </w:rPr>
        <w:t>所</w:t>
      </w:r>
      <w:r>
        <w:rPr>
          <w:rFonts w:hint="eastAsia" w:ascii="仿宋_GB2312" w:hAnsi="仿宋_GB2312" w:eastAsia="仿宋_GB2312" w:cs="仿宋_GB2312"/>
          <w:b/>
          <w:bCs/>
          <w:sz w:val="32"/>
          <w:highlight w:val="none"/>
        </w:rPr>
        <w:t>：</w:t>
      </w:r>
      <w:r>
        <w:rPr>
          <w:rFonts w:hint="eastAsia" w:ascii="仿宋_GB2312" w:hAnsi="仿宋_GB2312" w:eastAsia="仿宋_GB2312" w:cs="仿宋_GB2312"/>
          <w:sz w:val="32"/>
          <w:highlight w:val="none"/>
        </w:rPr>
        <w:t>负责检查加油站（点、船）加油机是否经检定合格，依法查处计量作弊行为；配合有关部门查处擅自经营成品油违法行为。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rPr>
        <w:t>　　</w:t>
      </w:r>
      <w:r>
        <w:rPr>
          <w:rFonts w:hint="eastAsia" w:ascii="仿宋_GB2312" w:hAnsi="仿宋_GB2312" w:eastAsia="仿宋_GB2312" w:cs="仿宋_GB2312"/>
          <w:b/>
          <w:bCs/>
          <w:sz w:val="32"/>
          <w:highlight w:val="none"/>
          <w:lang w:val="en-US" w:eastAsia="zh-CN"/>
        </w:rPr>
        <w:t>镇</w:t>
      </w:r>
      <w:r>
        <w:rPr>
          <w:rFonts w:hint="eastAsia" w:ascii="仿宋_GB2312" w:hAnsi="仿宋_GB2312" w:eastAsia="仿宋_GB2312" w:cs="仿宋_GB2312"/>
          <w:b/>
          <w:bCs/>
          <w:sz w:val="32"/>
          <w:highlight w:val="none"/>
        </w:rPr>
        <w:t>交</w:t>
      </w:r>
      <w:r>
        <w:rPr>
          <w:rFonts w:hint="eastAsia" w:ascii="仿宋_GB2312" w:hAnsi="仿宋_GB2312" w:eastAsia="仿宋_GB2312" w:cs="仿宋_GB2312"/>
          <w:b/>
          <w:bCs/>
          <w:sz w:val="32"/>
          <w:highlight w:val="none"/>
          <w:lang w:val="en-US" w:eastAsia="zh-CN"/>
        </w:rPr>
        <w:t>管办及石潭交警中队</w:t>
      </w:r>
      <w:r>
        <w:rPr>
          <w:rFonts w:hint="eastAsia" w:ascii="仿宋_GB2312" w:hAnsi="仿宋_GB2312" w:eastAsia="仿宋_GB2312" w:cs="仿宋_GB2312"/>
          <w:b/>
          <w:bCs/>
          <w:sz w:val="32"/>
          <w:highlight w:val="none"/>
        </w:rPr>
        <w:t>：</w:t>
      </w:r>
      <w:r>
        <w:rPr>
          <w:rFonts w:hint="eastAsia" w:ascii="仿宋_GB2312" w:hAnsi="仿宋_GB2312" w:eastAsia="仿宋_GB2312" w:cs="仿宋_GB2312"/>
          <w:sz w:val="32"/>
          <w:highlight w:val="none"/>
        </w:rPr>
        <w:t>负责排查</w:t>
      </w:r>
      <w:r>
        <w:rPr>
          <w:rFonts w:hint="eastAsia" w:ascii="仿宋_GB2312" w:hAnsi="仿宋_GB2312" w:eastAsia="仿宋_GB2312" w:cs="仿宋_GB2312"/>
          <w:sz w:val="32"/>
          <w:highlight w:val="none"/>
          <w:lang w:eastAsia="zh-CN"/>
        </w:rPr>
        <w:t>道路交通</w:t>
      </w:r>
      <w:r>
        <w:rPr>
          <w:rFonts w:hint="eastAsia" w:ascii="仿宋_GB2312" w:hAnsi="仿宋_GB2312" w:eastAsia="仿宋_GB2312" w:cs="仿宋_GB2312"/>
          <w:sz w:val="32"/>
          <w:highlight w:val="none"/>
        </w:rPr>
        <w:t>从事非法经营成品油活动的车辆，依法查处未取得道路危险货物运输许可擅自从事成品油运输的车辆</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涉嫌非法经营的成品油依职责交由相关职能部门依法处置；会同公安部门检查危险品货物运输企业成品油运输车辆相关证件。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rPr>
        <w:t>　　</w:t>
      </w:r>
      <w:r>
        <w:rPr>
          <w:rFonts w:hint="eastAsia" w:ascii="仿宋_GB2312" w:hAnsi="仿宋_GB2312" w:eastAsia="仿宋_GB2312" w:cs="仿宋_GB2312"/>
          <w:b/>
          <w:bCs/>
          <w:sz w:val="32"/>
          <w:highlight w:val="none"/>
          <w:lang w:val="en-US" w:eastAsia="zh-CN"/>
        </w:rPr>
        <w:t>镇安监站</w:t>
      </w:r>
      <w:r>
        <w:rPr>
          <w:rFonts w:hint="eastAsia" w:ascii="仿宋_GB2312" w:hAnsi="仿宋_GB2312" w:eastAsia="仿宋_GB2312" w:cs="仿宋_GB2312"/>
          <w:b/>
          <w:bCs/>
          <w:sz w:val="32"/>
          <w:highlight w:val="none"/>
        </w:rPr>
        <w:t>：</w:t>
      </w:r>
      <w:r>
        <w:rPr>
          <w:rFonts w:hint="eastAsia" w:ascii="仿宋_GB2312" w:hAnsi="仿宋_GB2312" w:eastAsia="仿宋_GB2312" w:cs="仿宋_GB2312"/>
          <w:sz w:val="32"/>
          <w:highlight w:val="none"/>
        </w:rPr>
        <w:t>负责协调开展打击“黑油站”专项行动</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依法查处成品油经营企业的违法违规行为；配合查处加油站违规销售散装成品油等行为；配合其他部门的查处工作</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负责依法查处</w:t>
      </w:r>
      <w:r>
        <w:rPr>
          <w:rFonts w:hint="eastAsia" w:ascii="仿宋_GB2312" w:hAnsi="仿宋_GB2312" w:eastAsia="仿宋_GB2312" w:cs="仿宋_GB2312"/>
          <w:sz w:val="32"/>
          <w:highlight w:val="none"/>
          <w:lang w:val="en-US" w:eastAsia="zh-CN"/>
        </w:rPr>
        <w:t>辖区内</w:t>
      </w:r>
      <w:r>
        <w:rPr>
          <w:rFonts w:hint="eastAsia" w:ascii="仿宋_GB2312" w:hAnsi="仿宋_GB2312" w:eastAsia="仿宋_GB2312" w:cs="仿宋_GB2312"/>
          <w:sz w:val="32"/>
          <w:highlight w:val="none"/>
        </w:rPr>
        <w:t>未取得危险化学品经营许可证的加油站从事危险化学品经营行为；依法查处违反安全生产法律法规、标准规划的相关企业；协助公安部门安全处置及销毁非法经营危险化学品的工具和设备。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rPr>
        <w:t>　　</w:t>
      </w:r>
      <w:r>
        <w:rPr>
          <w:rFonts w:hint="eastAsia" w:ascii="仿宋_GB2312" w:hAnsi="仿宋_GB2312" w:eastAsia="仿宋_GB2312" w:cs="仿宋_GB2312"/>
          <w:b/>
          <w:bCs/>
          <w:sz w:val="32"/>
          <w:highlight w:val="none"/>
          <w:lang w:val="en-US" w:eastAsia="zh-CN"/>
        </w:rPr>
        <w:t>镇</w:t>
      </w:r>
      <w:r>
        <w:rPr>
          <w:rFonts w:hint="eastAsia" w:ascii="仿宋_GB2312" w:hAnsi="仿宋_GB2312" w:eastAsia="仿宋_GB2312" w:cs="仿宋_GB2312"/>
          <w:b/>
          <w:bCs/>
          <w:sz w:val="32"/>
          <w:highlight w:val="none"/>
        </w:rPr>
        <w:t>自然资源</w:t>
      </w:r>
      <w:r>
        <w:rPr>
          <w:rFonts w:hint="eastAsia" w:ascii="仿宋_GB2312" w:hAnsi="仿宋_GB2312" w:eastAsia="仿宋_GB2312" w:cs="仿宋_GB2312"/>
          <w:b/>
          <w:bCs/>
          <w:sz w:val="32"/>
          <w:highlight w:val="none"/>
          <w:lang w:val="en-US" w:eastAsia="zh-CN"/>
        </w:rPr>
        <w:t>所</w:t>
      </w:r>
      <w:r>
        <w:rPr>
          <w:rFonts w:hint="eastAsia" w:ascii="仿宋_GB2312" w:hAnsi="仿宋_GB2312" w:eastAsia="仿宋_GB2312" w:cs="仿宋_GB2312"/>
          <w:b/>
          <w:bCs/>
          <w:sz w:val="32"/>
          <w:highlight w:val="none"/>
        </w:rPr>
        <w:t>：</w:t>
      </w:r>
      <w:r>
        <w:rPr>
          <w:rFonts w:hint="eastAsia" w:ascii="仿宋_GB2312" w:hAnsi="仿宋_GB2312" w:eastAsia="仿宋_GB2312" w:cs="仿宋_GB2312"/>
          <w:sz w:val="32"/>
          <w:highlight w:val="none"/>
        </w:rPr>
        <w:t>负责检查加油站（点）是否符合城乡规划要求；依法核实规划许可信息；</w:t>
      </w:r>
      <w:r>
        <w:rPr>
          <w:rFonts w:hint="eastAsia" w:ascii="仿宋_GB2312" w:hAnsi="仿宋_GB2312" w:eastAsia="仿宋_GB2312" w:cs="仿宋_GB2312"/>
          <w:sz w:val="32"/>
          <w:highlight w:val="none"/>
          <w:lang w:eastAsia="zh-CN"/>
        </w:rPr>
        <w:t>协同相关部门</w:t>
      </w:r>
      <w:r>
        <w:rPr>
          <w:rFonts w:hint="eastAsia" w:ascii="仿宋_GB2312" w:hAnsi="仿宋_GB2312" w:eastAsia="仿宋_GB2312" w:cs="仿宋_GB2312"/>
          <w:sz w:val="32"/>
          <w:highlight w:val="none"/>
        </w:rPr>
        <w:t>依法查处未经法定规划许可或违反规划许可规定的违法建设行为；依法查处加油站（点）违法用地行为。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rPr>
        <w:t>　　</w:t>
      </w:r>
      <w:r>
        <w:rPr>
          <w:rFonts w:hint="eastAsia" w:ascii="仿宋_GB2312" w:hAnsi="仿宋_GB2312" w:eastAsia="仿宋_GB2312" w:cs="仿宋_GB2312"/>
          <w:b/>
          <w:bCs/>
          <w:sz w:val="32"/>
          <w:highlight w:val="none"/>
          <w:lang w:val="en-US" w:eastAsia="zh-CN"/>
        </w:rPr>
        <w:t>镇</w:t>
      </w:r>
      <w:r>
        <w:rPr>
          <w:rFonts w:hint="eastAsia" w:ascii="仿宋_GB2312" w:hAnsi="仿宋_GB2312" w:eastAsia="仿宋_GB2312" w:cs="仿宋_GB2312"/>
          <w:b/>
          <w:bCs/>
          <w:sz w:val="32"/>
          <w:highlight w:val="none"/>
        </w:rPr>
        <w:t>生态环境保护</w:t>
      </w:r>
      <w:r>
        <w:rPr>
          <w:rFonts w:hint="eastAsia" w:ascii="仿宋_GB2312" w:hAnsi="仿宋_GB2312" w:eastAsia="仿宋_GB2312" w:cs="仿宋_GB2312"/>
          <w:b/>
          <w:bCs/>
          <w:sz w:val="32"/>
          <w:highlight w:val="none"/>
          <w:lang w:val="en-US" w:eastAsia="zh-CN"/>
        </w:rPr>
        <w:t>办</w:t>
      </w:r>
      <w:r>
        <w:rPr>
          <w:rFonts w:hint="eastAsia" w:ascii="仿宋_GB2312" w:hAnsi="仿宋_GB2312" w:eastAsia="仿宋_GB2312" w:cs="仿宋_GB2312"/>
          <w:b/>
          <w:bCs/>
          <w:sz w:val="32"/>
          <w:highlight w:val="none"/>
        </w:rPr>
        <w:t>：</w:t>
      </w:r>
      <w:r>
        <w:rPr>
          <w:rFonts w:hint="eastAsia" w:ascii="仿宋_GB2312" w:hAnsi="仿宋_GB2312" w:eastAsia="仿宋_GB2312" w:cs="仿宋_GB2312"/>
          <w:sz w:val="32"/>
          <w:highlight w:val="none"/>
        </w:rPr>
        <w:t>负责依法查处非法经营成品油的环保违法行为；负责监督管理废弃危险化学品处置，负责危险化学品事故现场的应急环境监测，配合处理拆除非法成品油储存设备和工具，防止非法油品渗漏造成环境污染。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rPr>
        <w:t>　　</w:t>
      </w:r>
      <w:r>
        <w:rPr>
          <w:rFonts w:hint="eastAsia" w:ascii="仿宋_GB2312" w:hAnsi="仿宋_GB2312" w:eastAsia="仿宋_GB2312" w:cs="仿宋_GB2312"/>
          <w:b/>
          <w:bCs/>
          <w:sz w:val="32"/>
          <w:highlight w:val="none"/>
          <w:lang w:val="en-US" w:eastAsia="zh-CN"/>
        </w:rPr>
        <w:t>镇规划建设办</w:t>
      </w:r>
      <w:r>
        <w:rPr>
          <w:rFonts w:hint="eastAsia" w:ascii="仿宋_GB2312" w:hAnsi="仿宋_GB2312" w:eastAsia="仿宋_GB2312" w:cs="仿宋_GB2312"/>
          <w:b/>
          <w:bCs/>
          <w:sz w:val="32"/>
          <w:highlight w:val="none"/>
        </w:rPr>
        <w:t>：</w:t>
      </w:r>
      <w:r>
        <w:rPr>
          <w:rFonts w:hint="eastAsia" w:ascii="仿宋_GB2312" w:hAnsi="仿宋_GB2312" w:eastAsia="仿宋_GB2312" w:cs="仿宋_GB2312"/>
          <w:sz w:val="32"/>
          <w:highlight w:val="none"/>
        </w:rPr>
        <w:t>负责检查加油站（点）是否依法办理建设工程施工许可，加油站设施建设是否通过竣工验收；依法查处违反建设许可的违法建设行为。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rPr>
        <w:t>　　</w:t>
      </w:r>
      <w:r>
        <w:rPr>
          <w:rFonts w:hint="eastAsia" w:ascii="仿宋_GB2312" w:hAnsi="仿宋_GB2312" w:eastAsia="仿宋_GB2312" w:cs="仿宋_GB2312"/>
          <w:b/>
          <w:bCs/>
          <w:sz w:val="32"/>
          <w:highlight w:val="none"/>
          <w:lang w:val="en-US" w:eastAsia="zh-CN"/>
        </w:rPr>
        <w:t>镇城镇建设管理监察中队</w:t>
      </w:r>
      <w:r>
        <w:rPr>
          <w:rFonts w:hint="eastAsia" w:ascii="仿宋_GB2312" w:hAnsi="仿宋_GB2312" w:eastAsia="仿宋_GB2312" w:cs="仿宋_GB2312"/>
          <w:b/>
          <w:bCs/>
          <w:sz w:val="32"/>
          <w:highlight w:val="none"/>
        </w:rPr>
        <w:t>：</w:t>
      </w:r>
      <w:r>
        <w:rPr>
          <w:rFonts w:hint="eastAsia" w:ascii="仿宋_GB2312" w:hAnsi="仿宋_GB2312" w:eastAsia="仿宋_GB2312" w:cs="仿宋_GB2312"/>
          <w:sz w:val="32"/>
          <w:highlight w:val="none"/>
        </w:rPr>
        <w:t>负责查处成品油经营违反城市管理法律法规的行为，拆除黑油点违规建筑物，加强清拆整治后场地的后续管理，配合开展打击整治“黑油站”专项行动。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9"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lang w:val="en-US" w:eastAsia="zh-CN"/>
        </w:rPr>
        <w:t>镇</w:t>
      </w:r>
      <w:r>
        <w:rPr>
          <w:rFonts w:hint="eastAsia" w:ascii="仿宋_GB2312" w:hAnsi="仿宋_GB2312" w:eastAsia="仿宋_GB2312" w:cs="仿宋_GB2312"/>
          <w:b/>
          <w:bCs/>
          <w:sz w:val="32"/>
          <w:highlight w:val="none"/>
        </w:rPr>
        <w:t>司法</w:t>
      </w:r>
      <w:r>
        <w:rPr>
          <w:rFonts w:hint="eastAsia" w:ascii="仿宋_GB2312" w:hAnsi="仿宋_GB2312" w:eastAsia="仿宋_GB2312" w:cs="仿宋_GB2312"/>
          <w:b/>
          <w:bCs/>
          <w:sz w:val="32"/>
          <w:highlight w:val="none"/>
          <w:lang w:val="en-US" w:eastAsia="zh-CN"/>
        </w:rPr>
        <w:t>所</w:t>
      </w:r>
      <w:r>
        <w:rPr>
          <w:rFonts w:hint="eastAsia" w:ascii="仿宋_GB2312" w:hAnsi="仿宋_GB2312" w:eastAsia="仿宋_GB2312" w:cs="仿宋_GB2312"/>
          <w:b/>
          <w:bCs/>
          <w:sz w:val="32"/>
          <w:highlight w:val="none"/>
        </w:rPr>
        <w:t>：</w:t>
      </w:r>
      <w:r>
        <w:rPr>
          <w:rFonts w:hint="eastAsia" w:ascii="仿宋_GB2312" w:hAnsi="仿宋_GB2312" w:eastAsia="仿宋_GB2312" w:cs="仿宋_GB2312"/>
          <w:sz w:val="32"/>
          <w:highlight w:val="none"/>
        </w:rPr>
        <w:t>负责协调专项行动中行政执法的普遍性重要性问题，指导、监督</w:t>
      </w:r>
      <w:r>
        <w:rPr>
          <w:rFonts w:hint="eastAsia" w:ascii="仿宋_GB2312" w:hAnsi="仿宋_GB2312" w:eastAsia="仿宋_GB2312" w:cs="仿宋_GB2312"/>
          <w:sz w:val="32"/>
          <w:highlight w:val="none"/>
          <w:lang w:val="en-US" w:eastAsia="zh-CN"/>
        </w:rPr>
        <w:t>镇</w:t>
      </w:r>
      <w:r>
        <w:rPr>
          <w:rFonts w:hint="eastAsia" w:ascii="仿宋_GB2312" w:hAnsi="仿宋_GB2312" w:eastAsia="仿宋_GB2312" w:cs="仿宋_GB2312"/>
          <w:sz w:val="32"/>
          <w:highlight w:val="none"/>
        </w:rPr>
        <w:t>各有关部门开展行政执法工作。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b/>
          <w:bCs/>
          <w:sz w:val="32"/>
          <w:highlight w:val="none"/>
          <w:lang w:val="en-US" w:eastAsia="zh-CN"/>
        </w:rPr>
        <w:t>镇各危险化学品企业</w:t>
      </w:r>
      <w:r>
        <w:rPr>
          <w:rFonts w:hint="eastAsia" w:ascii="仿宋_GB2312" w:hAnsi="仿宋_GB2312" w:eastAsia="仿宋_GB2312" w:cs="仿宋_GB2312"/>
          <w:b/>
          <w:bCs/>
          <w:sz w:val="32"/>
          <w:highlight w:val="none"/>
        </w:rPr>
        <w:t>：</w:t>
      </w:r>
      <w:r>
        <w:rPr>
          <w:rFonts w:hint="eastAsia" w:ascii="仿宋_GB2312" w:hAnsi="仿宋_GB2312" w:eastAsia="仿宋_GB2312" w:cs="仿宋_GB2312"/>
          <w:sz w:val="32"/>
          <w:highlight w:val="none"/>
        </w:rPr>
        <w:t>负责</w:t>
      </w:r>
      <w:r>
        <w:rPr>
          <w:rFonts w:hint="eastAsia" w:ascii="仿宋_GB2312" w:hAnsi="仿宋_GB2312" w:eastAsia="仿宋_GB2312" w:cs="仿宋_GB2312"/>
          <w:sz w:val="32"/>
          <w:highlight w:val="none"/>
          <w:lang w:val="en-US" w:eastAsia="zh-CN"/>
        </w:rPr>
        <w:t>对</w:t>
      </w:r>
      <w:r>
        <w:rPr>
          <w:rFonts w:hint="eastAsia" w:ascii="仿宋_GB2312" w:hAnsi="仿宋_GB2312" w:eastAsia="仿宋_GB2312" w:cs="仿宋_GB2312"/>
          <w:sz w:val="32"/>
          <w:highlight w:val="none"/>
        </w:rPr>
        <w:t>各自所属油库、加油站（点、船）</w:t>
      </w:r>
      <w:r>
        <w:rPr>
          <w:rFonts w:hint="eastAsia" w:ascii="仿宋_GB2312" w:hAnsi="仿宋_GB2312" w:eastAsia="仿宋_GB2312" w:cs="仿宋_GB2312"/>
          <w:sz w:val="32"/>
          <w:highlight w:val="none"/>
          <w:lang w:val="en-US" w:eastAsia="zh-CN"/>
        </w:rPr>
        <w:t>进行</w:t>
      </w:r>
      <w:r>
        <w:rPr>
          <w:rFonts w:hint="eastAsia" w:ascii="仿宋_GB2312" w:hAnsi="仿宋_GB2312" w:eastAsia="仿宋_GB2312" w:cs="仿宋_GB2312"/>
          <w:sz w:val="32"/>
          <w:highlight w:val="none"/>
        </w:rPr>
        <w:t>自查自纠；配合提供非法经营成品油的相关线索</w:t>
      </w:r>
      <w:r>
        <w:rPr>
          <w:rFonts w:hint="eastAsia" w:ascii="仿宋_GB2312" w:hAnsi="仿宋_GB2312" w:eastAsia="仿宋_GB2312" w:cs="仿宋_GB2312"/>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黑体" w:hAnsi="黑体" w:eastAsia="黑体" w:cs="黑体"/>
          <w:b w:val="0"/>
          <w:bCs w:val="0"/>
          <w:sz w:val="32"/>
          <w:highlight w:val="none"/>
        </w:rPr>
      </w:pPr>
      <w:r>
        <w:rPr>
          <w:rFonts w:hint="eastAsia" w:ascii="黑体" w:hAnsi="黑体" w:eastAsia="黑体" w:cs="黑体"/>
          <w:b w:val="0"/>
          <w:bCs w:val="0"/>
          <w:sz w:val="32"/>
          <w:highlight w:val="none"/>
          <w:lang w:val="en-US" w:eastAsia="zh-CN"/>
        </w:rPr>
        <w:t xml:space="preserve"> </w:t>
      </w:r>
      <w:r>
        <w:rPr>
          <w:rFonts w:hint="eastAsia" w:ascii="黑体" w:hAnsi="黑体" w:eastAsia="黑体" w:cs="黑体"/>
          <w:b w:val="0"/>
          <w:bCs w:val="0"/>
          <w:sz w:val="32"/>
          <w:highlight w:val="none"/>
        </w:rPr>
        <w:t>四、明确联动机制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　</w:t>
      </w:r>
      <w:r>
        <w:rPr>
          <w:rFonts w:hint="eastAsia" w:ascii="楷体_GB2312" w:hAnsi="楷体_GB2312" w:eastAsia="楷体_GB2312" w:cs="楷体_GB2312"/>
          <w:sz w:val="32"/>
          <w:highlight w:val="none"/>
        </w:rPr>
        <w:t>　（一）完善“黑油站”打击整治行动信息触发机制。</w:t>
      </w:r>
      <w:r>
        <w:rPr>
          <w:rFonts w:hint="eastAsia" w:ascii="仿宋_GB2312" w:hAnsi="仿宋_GB2312" w:eastAsia="仿宋_GB2312" w:cs="仿宋_GB2312"/>
          <w:sz w:val="32"/>
          <w:highlight w:val="none"/>
        </w:rPr>
        <w:t>交警、交通等部门设卡查车时发现成品油非法经营行为将立即自动触发打击整治行动，同时将信息实时告知</w:t>
      </w:r>
      <w:r>
        <w:rPr>
          <w:rFonts w:hint="eastAsia" w:ascii="仿宋_GB2312" w:hAnsi="仿宋_GB2312" w:eastAsia="仿宋_GB2312" w:cs="仿宋_GB2312"/>
          <w:sz w:val="32"/>
          <w:highlight w:val="none"/>
          <w:lang w:eastAsia="zh-CN"/>
        </w:rPr>
        <w:t>派出所和安监站</w:t>
      </w:r>
      <w:r>
        <w:rPr>
          <w:rFonts w:hint="eastAsia" w:ascii="仿宋_GB2312" w:hAnsi="仿宋_GB2312" w:eastAsia="仿宋_GB2312" w:cs="仿宋_GB2312"/>
          <w:sz w:val="32"/>
          <w:highlight w:val="none"/>
        </w:rPr>
        <w:t>；其他有关职能部门检查、抽查时发现成品油非法经营行为将立即自动触发打击整治行动，同时将信息实时告知公安部门和</w:t>
      </w:r>
      <w:r>
        <w:rPr>
          <w:rFonts w:hint="eastAsia" w:ascii="仿宋_GB2312" w:hAnsi="仿宋_GB2312" w:eastAsia="仿宋_GB2312" w:cs="仿宋_GB2312"/>
          <w:sz w:val="32"/>
          <w:highlight w:val="none"/>
          <w:lang w:val="en-US" w:eastAsia="zh-CN"/>
        </w:rPr>
        <w:t>镇市场监督管理所</w:t>
      </w:r>
      <w:r>
        <w:rPr>
          <w:rFonts w:hint="eastAsia" w:ascii="仿宋_GB2312" w:hAnsi="仿宋_GB2312" w:eastAsia="仿宋_GB2312" w:cs="仿宋_GB2312"/>
          <w:sz w:val="32"/>
          <w:highlight w:val="none"/>
        </w:rPr>
        <w:t>；通过</w:t>
      </w:r>
      <w:r>
        <w:rPr>
          <w:rFonts w:hint="eastAsia" w:ascii="仿宋_GB2312" w:hAnsi="仿宋_GB2312" w:eastAsia="仿宋_GB2312" w:cs="仿宋_GB2312"/>
          <w:sz w:val="32"/>
          <w:highlight w:val="none"/>
          <w:lang w:val="en-US" w:eastAsia="zh-CN"/>
        </w:rPr>
        <w:t>村（社区）</w:t>
      </w:r>
      <w:r>
        <w:rPr>
          <w:rFonts w:hint="eastAsia" w:ascii="仿宋_GB2312" w:hAnsi="仿宋_GB2312" w:eastAsia="仿宋_GB2312" w:cs="仿宋_GB2312"/>
          <w:sz w:val="32"/>
          <w:highlight w:val="none"/>
        </w:rPr>
        <w:t>巡查发现上报，</w:t>
      </w:r>
      <w:r>
        <w:rPr>
          <w:rFonts w:hint="eastAsia" w:ascii="仿宋_GB2312" w:hAnsi="仿宋_GB2312" w:eastAsia="仿宋_GB2312" w:cs="仿宋_GB2312"/>
          <w:sz w:val="32"/>
          <w:highlight w:val="none"/>
          <w:lang w:eastAsia="zh-CN"/>
        </w:rPr>
        <w:t>派出所和安监站</w:t>
      </w:r>
      <w:r>
        <w:rPr>
          <w:rFonts w:hint="eastAsia" w:ascii="仿宋_GB2312" w:hAnsi="仿宋_GB2312" w:eastAsia="仿宋_GB2312" w:cs="仿宋_GB2312"/>
          <w:sz w:val="32"/>
          <w:highlight w:val="none"/>
        </w:rPr>
        <w:t>核查证实存在成品油非法经营行为时将触发打击整治行动，公安部门会</w:t>
      </w:r>
      <w:r>
        <w:rPr>
          <w:rFonts w:hint="eastAsia" w:ascii="仿宋_GB2312" w:hAnsi="仿宋_GB2312" w:eastAsia="仿宋_GB2312" w:cs="仿宋_GB2312"/>
          <w:sz w:val="32"/>
          <w:highlight w:val="none"/>
          <w:lang w:eastAsia="zh-CN"/>
        </w:rPr>
        <w:t>同</w:t>
      </w:r>
      <w:r>
        <w:rPr>
          <w:rFonts w:hint="eastAsia" w:ascii="仿宋_GB2312" w:hAnsi="仿宋_GB2312" w:eastAsia="仿宋_GB2312" w:cs="仿宋_GB2312"/>
          <w:sz w:val="32"/>
          <w:highlight w:val="none"/>
          <w:lang w:val="en-US" w:eastAsia="zh-CN"/>
        </w:rPr>
        <w:t>镇市场监督管理所</w:t>
      </w:r>
      <w:r>
        <w:rPr>
          <w:rFonts w:hint="eastAsia" w:ascii="仿宋_GB2312" w:hAnsi="仿宋_GB2312" w:eastAsia="仿宋_GB2312" w:cs="仿宋_GB2312"/>
          <w:sz w:val="32"/>
          <w:highlight w:val="none"/>
        </w:rPr>
        <w:t>将相关信息及时告知行动成员。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楷体_GB2312" w:hAnsi="楷体_GB2312" w:eastAsia="楷体_GB2312" w:cs="楷体_GB2312"/>
          <w:sz w:val="32"/>
          <w:highlight w:val="none"/>
        </w:rPr>
        <w:t>　　（二）完善现场联合执法联动机制。</w:t>
      </w:r>
      <w:r>
        <w:rPr>
          <w:rFonts w:hint="eastAsia" w:ascii="仿宋_GB2312" w:hAnsi="仿宋_GB2312" w:eastAsia="仿宋_GB2312" w:cs="仿宋_GB2312"/>
          <w:sz w:val="32"/>
          <w:highlight w:val="none"/>
        </w:rPr>
        <w:t>打击整治“黑油站”专项行动一旦被触发，</w:t>
      </w:r>
      <w:r>
        <w:rPr>
          <w:rFonts w:hint="eastAsia" w:ascii="仿宋_GB2312" w:hAnsi="仿宋_GB2312" w:eastAsia="仿宋_GB2312" w:cs="仿宋_GB2312"/>
          <w:sz w:val="32"/>
          <w:highlight w:val="none"/>
          <w:lang w:val="en-US" w:eastAsia="zh-CN"/>
        </w:rPr>
        <w:t>浸潭派出所</w:t>
      </w:r>
      <w:r>
        <w:rPr>
          <w:rFonts w:hint="eastAsia" w:ascii="仿宋_GB2312" w:hAnsi="仿宋_GB2312" w:eastAsia="仿宋_GB2312" w:cs="仿宋_GB2312"/>
          <w:sz w:val="32"/>
          <w:highlight w:val="none"/>
        </w:rPr>
        <w:t>会</w:t>
      </w:r>
      <w:r>
        <w:rPr>
          <w:rFonts w:hint="eastAsia" w:ascii="仿宋_GB2312" w:hAnsi="仿宋_GB2312" w:eastAsia="仿宋_GB2312" w:cs="仿宋_GB2312"/>
          <w:sz w:val="32"/>
          <w:highlight w:val="none"/>
          <w:lang w:eastAsia="zh-CN"/>
        </w:rPr>
        <w:t>同</w:t>
      </w:r>
      <w:r>
        <w:rPr>
          <w:rFonts w:hint="eastAsia" w:ascii="仿宋_GB2312" w:hAnsi="仿宋_GB2312" w:eastAsia="仿宋_GB2312" w:cs="仿宋_GB2312"/>
          <w:sz w:val="32"/>
          <w:highlight w:val="none"/>
          <w:lang w:val="en-US" w:eastAsia="zh-CN"/>
        </w:rPr>
        <w:t>浸潭镇市场监督管理所及镇安监站</w:t>
      </w:r>
      <w:r>
        <w:rPr>
          <w:rFonts w:hint="eastAsia" w:ascii="仿宋_GB2312" w:hAnsi="仿宋_GB2312" w:eastAsia="仿宋_GB2312" w:cs="仿宋_GB2312"/>
          <w:sz w:val="32"/>
          <w:highlight w:val="none"/>
        </w:rPr>
        <w:t>牵头依据非法经营行为迅速研究并立即组建现场联合联动执法队伍。原则上，联合联动执法既要满足现场执法所需的联合震慑威力，又要满足公正执法所需的联动证据合力</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浸潭派出所</w:t>
      </w:r>
      <w:r>
        <w:rPr>
          <w:rFonts w:hint="eastAsia" w:ascii="仿宋_GB2312" w:hAnsi="仿宋_GB2312" w:eastAsia="仿宋_GB2312" w:cs="仿宋_GB2312"/>
          <w:sz w:val="32"/>
          <w:highlight w:val="none"/>
        </w:rPr>
        <w:t>负责控制涉案人员、查封现场，查扣涉案油品、物具、车辆等</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浸潭镇市场监督管理所</w:t>
      </w:r>
      <w:r>
        <w:rPr>
          <w:rFonts w:hint="eastAsia" w:ascii="仿宋_GB2312" w:hAnsi="仿宋_GB2312" w:eastAsia="仿宋_GB2312" w:cs="仿宋_GB2312"/>
          <w:sz w:val="32"/>
          <w:highlight w:val="none"/>
        </w:rPr>
        <w:t>负责</w:t>
      </w:r>
      <w:r>
        <w:rPr>
          <w:rFonts w:hint="eastAsia" w:ascii="仿宋_GB2312" w:hAnsi="仿宋_GB2312" w:eastAsia="仿宋_GB2312" w:cs="仿宋_GB2312"/>
          <w:sz w:val="32"/>
          <w:highlight w:val="none"/>
          <w:lang w:eastAsia="zh-CN"/>
        </w:rPr>
        <w:t>联系区市场监督管理局</w:t>
      </w:r>
      <w:r>
        <w:rPr>
          <w:rFonts w:hint="eastAsia" w:ascii="仿宋_GB2312" w:hAnsi="仿宋_GB2312" w:eastAsia="仿宋_GB2312" w:cs="仿宋_GB2312"/>
          <w:sz w:val="32"/>
          <w:highlight w:val="none"/>
        </w:rPr>
        <w:t>对油品进行抽检协助</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抽样送检、化验、出具鉴定报告</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镇安监站</w:t>
      </w:r>
      <w:r>
        <w:rPr>
          <w:rFonts w:hint="eastAsia" w:ascii="仿宋_GB2312" w:hAnsi="仿宋_GB2312" w:eastAsia="仿宋_GB2312" w:cs="仿宋_GB2312"/>
          <w:sz w:val="32"/>
          <w:highlight w:val="none"/>
        </w:rPr>
        <w:t>负责组织清罐、灌水，拆除油罐、加油简易装置（含撬装站）等设施设备；其他部门应当紧扣依法打击“黑油站”，充分履职尽责，配合开展现场执法。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楷体_GB2312" w:hAnsi="楷体_GB2312" w:eastAsia="楷体_GB2312" w:cs="楷体_GB2312"/>
          <w:sz w:val="32"/>
          <w:highlight w:val="none"/>
        </w:rPr>
        <w:t>　　（三）完善“黑油站”案件对口受理机制。</w:t>
      </w:r>
      <w:r>
        <w:rPr>
          <w:rFonts w:hint="eastAsia" w:ascii="仿宋_GB2312" w:hAnsi="仿宋_GB2312" w:eastAsia="仿宋_GB2312" w:cs="仿宋_GB2312"/>
          <w:sz w:val="32"/>
          <w:highlight w:val="none"/>
        </w:rPr>
        <w:t>对成品油非法经营行为，符合刑事立案条件的，</w:t>
      </w:r>
      <w:r>
        <w:rPr>
          <w:rFonts w:hint="eastAsia" w:ascii="仿宋_GB2312" w:hAnsi="仿宋_GB2312" w:eastAsia="仿宋_GB2312" w:cs="仿宋_GB2312"/>
          <w:sz w:val="32"/>
          <w:highlight w:val="none"/>
          <w:lang w:eastAsia="zh-CN"/>
        </w:rPr>
        <w:t>移交至</w:t>
      </w:r>
      <w:r>
        <w:rPr>
          <w:rFonts w:hint="eastAsia" w:ascii="仿宋_GB2312" w:hAnsi="仿宋_GB2312" w:eastAsia="仿宋_GB2312" w:cs="仿宋_GB2312"/>
          <w:sz w:val="32"/>
          <w:highlight w:val="none"/>
        </w:rPr>
        <w:t>公安和司法部门</w:t>
      </w:r>
      <w:r>
        <w:rPr>
          <w:rFonts w:hint="eastAsia" w:ascii="仿宋_GB2312" w:hAnsi="仿宋_GB2312" w:eastAsia="仿宋_GB2312" w:cs="仿宋_GB2312"/>
          <w:sz w:val="32"/>
          <w:highlight w:val="none"/>
          <w:lang w:eastAsia="zh-CN"/>
        </w:rPr>
        <w:t>依法处理</w:t>
      </w:r>
      <w:r>
        <w:rPr>
          <w:rFonts w:hint="eastAsia" w:ascii="仿宋_GB2312" w:hAnsi="仿宋_GB2312" w:eastAsia="仿宋_GB2312" w:cs="仿宋_GB2312"/>
          <w:sz w:val="32"/>
          <w:highlight w:val="none"/>
        </w:rPr>
        <w:t>；属于违反《治安管理处罚法》的行为，由公安部门依法行政处罚，对涉案违法人员依法处置；属于违反《成品油市场管理办法》的行为，</w:t>
      </w:r>
      <w:r>
        <w:rPr>
          <w:rFonts w:hint="eastAsia" w:ascii="仿宋_GB2312" w:hAnsi="仿宋_GB2312" w:eastAsia="仿宋_GB2312" w:cs="仿宋_GB2312"/>
          <w:sz w:val="32"/>
          <w:highlight w:val="none"/>
          <w:lang w:eastAsia="zh-CN"/>
        </w:rPr>
        <w:t>联系</w:t>
      </w:r>
      <w:r>
        <w:rPr>
          <w:rFonts w:hint="eastAsia" w:ascii="仿宋_GB2312" w:hAnsi="仿宋_GB2312" w:eastAsia="仿宋_GB2312" w:cs="仿宋_GB2312"/>
          <w:sz w:val="32"/>
          <w:highlight w:val="none"/>
          <w:lang w:val="en-US" w:eastAsia="zh-CN"/>
        </w:rPr>
        <w:t>区</w:t>
      </w:r>
      <w:r>
        <w:rPr>
          <w:rFonts w:hint="eastAsia" w:ascii="仿宋_GB2312" w:hAnsi="仿宋_GB2312" w:eastAsia="仿宋_GB2312" w:cs="仿宋_GB2312"/>
          <w:sz w:val="32"/>
          <w:highlight w:val="none"/>
        </w:rPr>
        <w:t>发展改革部门对成品油经营企业进行查处；属于未取得危险化学品经营许可的加油点、油库的行为，由交通运输部门查处</w:t>
      </w:r>
      <w:r>
        <w:rPr>
          <w:rFonts w:hint="eastAsia" w:ascii="仿宋_GB2312" w:hAnsi="仿宋_GB2312" w:eastAsia="仿宋_GB2312" w:cs="仿宋_GB2312"/>
          <w:sz w:val="32"/>
          <w:highlight w:val="none"/>
          <w:lang w:eastAsia="zh-CN"/>
        </w:rPr>
        <w:t>辖</w:t>
      </w:r>
      <w:r>
        <w:rPr>
          <w:rFonts w:hint="eastAsia" w:ascii="仿宋_GB2312" w:hAnsi="仿宋_GB2312" w:eastAsia="仿宋_GB2312" w:cs="仿宋_GB2312"/>
          <w:sz w:val="32"/>
          <w:highlight w:val="none"/>
        </w:rPr>
        <w:t>区内加油点、油库非法经营行为，由</w:t>
      </w:r>
      <w:r>
        <w:rPr>
          <w:rFonts w:hint="eastAsia" w:ascii="仿宋_GB2312" w:hAnsi="仿宋_GB2312" w:eastAsia="仿宋_GB2312" w:cs="仿宋_GB2312"/>
          <w:sz w:val="32"/>
          <w:highlight w:val="none"/>
          <w:lang w:val="en-US" w:eastAsia="zh-CN"/>
        </w:rPr>
        <w:t>区</w:t>
      </w:r>
      <w:r>
        <w:rPr>
          <w:rFonts w:hint="eastAsia" w:ascii="仿宋_GB2312" w:hAnsi="仿宋_GB2312" w:eastAsia="仿宋_GB2312" w:cs="仿宋_GB2312"/>
          <w:sz w:val="32"/>
          <w:highlight w:val="none"/>
        </w:rPr>
        <w:t>应急管理部门查处港区外加油点、油库非法经营行为；属于经营无合法齐全手续、质量不合格成品油行为，无照经营成品油行为等，</w:t>
      </w:r>
      <w:r>
        <w:rPr>
          <w:rFonts w:hint="eastAsia" w:ascii="仿宋_GB2312" w:hAnsi="仿宋_GB2312" w:eastAsia="仿宋_GB2312" w:cs="仿宋_GB2312"/>
          <w:sz w:val="32"/>
          <w:highlight w:val="none"/>
          <w:lang w:eastAsia="zh-CN"/>
        </w:rPr>
        <w:t>联系</w:t>
      </w:r>
      <w:r>
        <w:rPr>
          <w:rFonts w:hint="eastAsia" w:ascii="仿宋_GB2312" w:hAnsi="仿宋_GB2312" w:eastAsia="仿宋_GB2312" w:cs="仿宋_GB2312"/>
          <w:sz w:val="32"/>
          <w:highlight w:val="none"/>
          <w:lang w:val="en-US" w:eastAsia="zh-CN"/>
        </w:rPr>
        <w:t>区</w:t>
      </w:r>
      <w:r>
        <w:rPr>
          <w:rFonts w:hint="eastAsia" w:ascii="仿宋_GB2312" w:hAnsi="仿宋_GB2312" w:eastAsia="仿宋_GB2312" w:cs="仿宋_GB2312"/>
          <w:sz w:val="32"/>
          <w:highlight w:val="none"/>
        </w:rPr>
        <w:t>市场监管部门立案处理。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　　</w:t>
      </w:r>
      <w:r>
        <w:rPr>
          <w:rFonts w:hint="eastAsia" w:ascii="楷体_GB2312" w:hAnsi="楷体_GB2312" w:eastAsia="楷体_GB2312" w:cs="楷体_GB2312"/>
          <w:sz w:val="32"/>
          <w:highlight w:val="none"/>
        </w:rPr>
        <w:t>（四）完善扣押涉案物品处理机制。</w:t>
      </w:r>
      <w:r>
        <w:rPr>
          <w:rFonts w:hint="eastAsia" w:ascii="仿宋_GB2312" w:hAnsi="仿宋_GB2312" w:eastAsia="仿宋_GB2312" w:cs="仿宋_GB2312"/>
          <w:sz w:val="32"/>
          <w:highlight w:val="none"/>
        </w:rPr>
        <w:t>对涉案汽油、柴油，依据执法部门的处理意见，参照罚没走私油处理规定，</w:t>
      </w:r>
      <w:r>
        <w:rPr>
          <w:rFonts w:hint="eastAsia" w:ascii="仿宋_GB2312" w:hAnsi="仿宋_GB2312" w:eastAsia="仿宋_GB2312" w:cs="仿宋_GB2312"/>
          <w:sz w:val="32"/>
          <w:highlight w:val="none"/>
          <w:lang w:eastAsia="zh-CN"/>
        </w:rPr>
        <w:t>联系区市场监督管理局</w:t>
      </w:r>
      <w:r>
        <w:rPr>
          <w:rFonts w:hint="eastAsia" w:ascii="仿宋_GB2312" w:hAnsi="仿宋_GB2312" w:eastAsia="仿宋_GB2312" w:cs="仿宋_GB2312"/>
          <w:sz w:val="32"/>
          <w:highlight w:val="none"/>
        </w:rPr>
        <w:t>依规协调中石化、中石油或其它有资质的企业收储、定期变卖油品；对涉案车辆，属于无危化品运输资质的有牌有证车辆由交通部门查处，属于无牌、套牌、报废、非法改装车辆由公安部门查处；对涉案其他设施，执法部门交由有资质的单位、企业处置。对变卖收入一律上缴财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黑体" w:hAnsi="黑体" w:eastAsia="黑体" w:cs="黑体"/>
          <w:b w:val="0"/>
          <w:bCs w:val="0"/>
          <w:sz w:val="32"/>
          <w:highlight w:val="none"/>
        </w:rPr>
      </w:pPr>
      <w:r>
        <w:rPr>
          <w:rFonts w:hint="eastAsia" w:ascii="黑体" w:hAnsi="黑体" w:eastAsia="黑体" w:cs="黑体"/>
          <w:b w:val="0"/>
          <w:bCs w:val="0"/>
          <w:sz w:val="32"/>
          <w:highlight w:val="none"/>
        </w:rPr>
        <w:t>　　五、明确工作要求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楷体_GB2312" w:hAnsi="楷体_GB2312" w:eastAsia="楷体_GB2312" w:cs="楷体_GB2312"/>
          <w:sz w:val="32"/>
          <w:highlight w:val="none"/>
        </w:rPr>
        <w:t>　　（一）提高站位认识。</w:t>
      </w:r>
      <w:r>
        <w:rPr>
          <w:rFonts w:hint="eastAsia" w:ascii="仿宋_GB2312" w:hAnsi="仿宋_GB2312" w:eastAsia="仿宋_GB2312" w:cs="仿宋_GB2312"/>
          <w:sz w:val="32"/>
          <w:szCs w:val="22"/>
          <w:highlight w:val="none"/>
          <w:lang w:val="en-US" w:eastAsia="zh-CN"/>
        </w:rPr>
        <w:t>我镇</w:t>
      </w:r>
      <w:r>
        <w:rPr>
          <w:rFonts w:hint="eastAsia" w:ascii="仿宋_GB2312" w:hAnsi="仿宋_GB2312" w:eastAsia="仿宋_GB2312" w:cs="仿宋_GB2312"/>
          <w:sz w:val="32"/>
          <w:highlight w:val="none"/>
        </w:rPr>
        <w:t>要进一步树牢“两个维护”和“四个意识”，自觉将思想和行动统一到公安部和省委、省政府、市委、市政府以及区委、区政府的决策上来，充分认识开展打击整治“黑油站”专项行动对根治重大安全隐患，维护经济社会稳定的极端重要性，进一步增强紧迫感、责任感，真抓实干、担当作为，确保行动往深里走、往实里走、往心里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7" w:firstLineChars="0"/>
        <w:jc w:val="both"/>
        <w:textAlignment w:val="auto"/>
        <w:outlineLvl w:val="9"/>
        <w:rPr>
          <w:rFonts w:hint="eastAsia" w:ascii="仿宋_GB2312" w:hAnsi="仿宋_GB2312" w:eastAsia="仿宋_GB2312" w:cs="仿宋_GB2312"/>
          <w:sz w:val="32"/>
          <w:highlight w:val="none"/>
        </w:rPr>
      </w:pPr>
      <w:r>
        <w:rPr>
          <w:rFonts w:hint="eastAsia" w:ascii="楷体_GB2312" w:hAnsi="楷体_GB2312" w:eastAsia="楷体_GB2312" w:cs="楷体_GB2312"/>
          <w:sz w:val="32"/>
          <w:highlight w:val="none"/>
        </w:rPr>
        <w:t>（二）强化组织领导。</w:t>
      </w:r>
      <w:r>
        <w:rPr>
          <w:rFonts w:hint="eastAsia" w:ascii="仿宋_GB2312" w:hAnsi="仿宋_GB2312" w:eastAsia="仿宋_GB2312" w:cs="仿宋_GB2312"/>
          <w:sz w:val="32"/>
          <w:szCs w:val="22"/>
          <w:highlight w:val="none"/>
          <w:lang w:val="en-US" w:eastAsia="zh-CN"/>
        </w:rPr>
        <w:t>我镇结合实际，成立了</w:t>
      </w:r>
      <w:r>
        <w:rPr>
          <w:rFonts w:hint="eastAsia" w:ascii="仿宋_GB2312" w:hAnsi="仿宋_GB2312" w:eastAsia="仿宋_GB2312" w:cs="仿宋_GB2312"/>
          <w:sz w:val="32"/>
          <w:szCs w:val="22"/>
          <w:highlight w:val="none"/>
        </w:rPr>
        <w:t>打击“黑油</w:t>
      </w:r>
      <w:r>
        <w:rPr>
          <w:rFonts w:hint="eastAsia" w:ascii="仿宋_GB2312" w:hAnsi="仿宋_GB2312" w:eastAsia="仿宋_GB2312" w:cs="仿宋_GB2312"/>
          <w:sz w:val="32"/>
          <w:highlight w:val="none"/>
        </w:rPr>
        <w:t>站”专项行动领导小组，</w:t>
      </w:r>
      <w:r>
        <w:rPr>
          <w:rFonts w:hint="eastAsia" w:ascii="仿宋_GB2312" w:hAnsi="仿宋_GB2312" w:eastAsia="仿宋_GB2312" w:cs="仿宋_GB2312"/>
          <w:sz w:val="32"/>
          <w:highlight w:val="none"/>
          <w:lang w:val="en-US" w:eastAsia="zh-CN"/>
        </w:rPr>
        <w:t>组长由镇委副书记、镇长朱结锋同志担任。镇党委委员、副镇长陈文庆同志，镇委委员、浸潭派出所所长梁国伟同志，镇委委员欧庆文同志，副镇长罗志平，副镇长汤荣星，石潭交警中队陈国华同志担任副组长。镇各有关部门单位负责人、各村（社区）委会书记、主任为组员</w:t>
      </w:r>
      <w:r>
        <w:rPr>
          <w:rFonts w:hint="eastAsia" w:ascii="仿宋_GB2312" w:hAnsi="仿宋_GB2312" w:eastAsia="仿宋_GB2312" w:cs="仿宋_GB2312"/>
          <w:sz w:val="32"/>
          <w:highlight w:val="none"/>
        </w:rPr>
        <w:t>。领导小组办公室设在</w:t>
      </w:r>
      <w:r>
        <w:rPr>
          <w:rFonts w:hint="eastAsia" w:ascii="仿宋_GB2312" w:hAnsi="仿宋_GB2312" w:eastAsia="仿宋_GB2312" w:cs="仿宋_GB2312"/>
          <w:sz w:val="32"/>
          <w:highlight w:val="none"/>
          <w:lang w:val="en-US" w:eastAsia="zh-CN"/>
        </w:rPr>
        <w:t>浸潭派出所</w:t>
      </w:r>
      <w:r>
        <w:rPr>
          <w:rFonts w:hint="eastAsia" w:ascii="仿宋_GB2312" w:hAnsi="仿宋_GB2312" w:eastAsia="仿宋_GB2312" w:cs="仿宋_GB2312"/>
          <w:sz w:val="32"/>
          <w:highlight w:val="none"/>
        </w:rPr>
        <w:t>，负责组织、指挥、协调专项行动的开展。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highlight w:val="none"/>
        </w:rPr>
      </w:pPr>
      <w:r>
        <w:rPr>
          <w:rFonts w:hint="eastAsia" w:ascii="楷体_GB2312" w:hAnsi="楷体_GB2312" w:eastAsia="楷体_GB2312" w:cs="楷体_GB2312"/>
          <w:sz w:val="32"/>
          <w:highlight w:val="none"/>
        </w:rPr>
        <w:t>（三）确保打击成效。</w:t>
      </w:r>
      <w:r>
        <w:rPr>
          <w:rFonts w:hint="eastAsia" w:ascii="仿宋_GB2312" w:hAnsi="仿宋_GB2312" w:eastAsia="仿宋_GB2312" w:cs="仿宋_GB2312"/>
          <w:sz w:val="32"/>
          <w:szCs w:val="22"/>
          <w:highlight w:val="none"/>
          <w:lang w:val="en-US" w:eastAsia="zh-CN"/>
        </w:rPr>
        <w:t>我镇各部门单位</w:t>
      </w:r>
      <w:r>
        <w:rPr>
          <w:rFonts w:hint="eastAsia" w:ascii="仿宋_GB2312" w:hAnsi="仿宋_GB2312" w:eastAsia="仿宋_GB2312" w:cs="仿宋_GB2312"/>
          <w:sz w:val="32"/>
          <w:highlight w:val="none"/>
        </w:rPr>
        <w:t>要坚持问题导向，把专项行动工作内容纳入扫黑除恶专项斗争</w:t>
      </w:r>
      <w:r>
        <w:rPr>
          <w:rFonts w:hint="eastAsia" w:ascii="仿宋_GB2312" w:hAnsi="仿宋_GB2312" w:eastAsia="仿宋_GB2312" w:cs="仿宋_GB2312"/>
          <w:sz w:val="32"/>
          <w:highlight w:val="none"/>
          <w:lang w:val="en-US" w:eastAsia="zh-CN"/>
        </w:rPr>
        <w:t>及本年度重点专项整治行动中</w:t>
      </w:r>
      <w:r>
        <w:rPr>
          <w:rFonts w:hint="eastAsia" w:ascii="仿宋_GB2312" w:hAnsi="仿宋_GB2312" w:eastAsia="仿宋_GB2312" w:cs="仿宋_GB2312"/>
          <w:sz w:val="32"/>
          <w:highlight w:val="none"/>
        </w:rPr>
        <w:t>，围绕整治重点</w:t>
      </w:r>
      <w:r>
        <w:rPr>
          <w:rFonts w:hint="eastAsia" w:ascii="仿宋_GB2312" w:hAnsi="仿宋_GB2312" w:eastAsia="仿宋_GB2312" w:cs="仿宋_GB2312"/>
          <w:sz w:val="32"/>
          <w:highlight w:val="none"/>
          <w:lang w:eastAsia="zh-CN"/>
        </w:rPr>
        <w:t>制定</w:t>
      </w:r>
      <w:r>
        <w:rPr>
          <w:rFonts w:hint="eastAsia" w:ascii="仿宋_GB2312" w:hAnsi="仿宋_GB2312" w:eastAsia="仿宋_GB2312" w:cs="仿宋_GB2312"/>
          <w:sz w:val="32"/>
          <w:highlight w:val="none"/>
        </w:rPr>
        <w:t>具体行动方案，强化责任落实，分解目标任务，贯穿全年、把控进度，确保重点领域、重点地区率先取得实效。坚持打防并举、标本兼治，把好事实关、证据关、程序关、法律适用关、联合执法关，深化打击成品油非法经营综合整治体系，不断健全打击整治“黑油站”长效治理机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highlight w:val="none"/>
        </w:rPr>
      </w:pPr>
      <w:r>
        <w:rPr>
          <w:rFonts w:hint="eastAsia" w:ascii="楷体_GB2312" w:hAnsi="楷体_GB2312" w:eastAsia="楷体_GB2312" w:cs="楷体_GB2312"/>
          <w:sz w:val="32"/>
          <w:highlight w:val="none"/>
        </w:rPr>
        <w:t>　　（四）浓厚社会氛围。</w:t>
      </w:r>
      <w:r>
        <w:rPr>
          <w:rFonts w:hint="eastAsia" w:ascii="仿宋_GB2312" w:hAnsi="仿宋_GB2312" w:eastAsia="仿宋_GB2312" w:cs="仿宋_GB2312"/>
          <w:sz w:val="32"/>
          <w:highlight w:val="none"/>
        </w:rPr>
        <w:t>镇</w:t>
      </w:r>
      <w:r>
        <w:rPr>
          <w:rFonts w:hint="eastAsia" w:ascii="仿宋_GB2312" w:hAnsi="仿宋_GB2312" w:eastAsia="仿宋_GB2312" w:cs="仿宋_GB2312"/>
          <w:sz w:val="32"/>
          <w:highlight w:val="none"/>
          <w:lang w:val="en-US" w:eastAsia="zh-CN"/>
        </w:rPr>
        <w:t>安监站</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浸潭派出所</w:t>
      </w:r>
      <w:r>
        <w:rPr>
          <w:rFonts w:hint="eastAsia" w:ascii="仿宋_GB2312" w:hAnsi="仿宋_GB2312" w:eastAsia="仿宋_GB2312" w:cs="仿宋_GB2312"/>
          <w:sz w:val="32"/>
          <w:highlight w:val="none"/>
        </w:rPr>
        <w:t>和</w:t>
      </w:r>
      <w:r>
        <w:rPr>
          <w:rFonts w:hint="eastAsia" w:ascii="仿宋_GB2312" w:hAnsi="仿宋_GB2312" w:eastAsia="仿宋_GB2312" w:cs="仿宋_GB2312"/>
          <w:sz w:val="32"/>
          <w:highlight w:val="none"/>
          <w:lang w:val="en-US" w:eastAsia="zh-CN"/>
        </w:rPr>
        <w:t>浸潭镇市场监督管理所</w:t>
      </w:r>
      <w:r>
        <w:rPr>
          <w:rFonts w:hint="eastAsia" w:ascii="仿宋_GB2312" w:hAnsi="仿宋_GB2312" w:eastAsia="仿宋_GB2312" w:cs="仿宋_GB2312"/>
          <w:sz w:val="32"/>
          <w:highlight w:val="none"/>
        </w:rPr>
        <w:t>要加强舆论引导工作，注重全媒体应用，全角度、广维度、多频次宣传报道专项行动；明晰工作指引，明告举报方式，明确受理机构，加大有奖举报和悬赏追逃工作力度，广泛发动群众，提升安全防范意识，保持高压态势，营造全社会参与的浓厚氛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7" w:firstLineChars="0"/>
        <w:jc w:val="both"/>
        <w:textAlignment w:val="auto"/>
        <w:outlineLvl w:val="9"/>
        <w:rPr>
          <w:rFonts w:hint="eastAsia" w:ascii="仿宋_GB2312" w:hAnsi="仿宋_GB2312" w:eastAsia="仿宋_GB2312" w:cs="仿宋_GB2312"/>
          <w:sz w:val="32"/>
          <w:szCs w:val="22"/>
          <w:highlight w:val="none"/>
        </w:rPr>
      </w:pPr>
      <w:r>
        <w:rPr>
          <w:rFonts w:hint="eastAsia" w:ascii="楷体_GB2312" w:hAnsi="楷体_GB2312" w:eastAsia="楷体_GB2312" w:cs="楷体_GB2312"/>
          <w:sz w:val="32"/>
          <w:highlight w:val="none"/>
        </w:rPr>
        <w:t>（五）加快形成经验。</w:t>
      </w:r>
      <w:r>
        <w:rPr>
          <w:rFonts w:hint="eastAsia" w:ascii="仿宋_GB2312" w:hAnsi="仿宋_GB2312" w:eastAsia="仿宋_GB2312" w:cs="仿宋_GB2312"/>
          <w:sz w:val="32"/>
          <w:szCs w:val="22"/>
          <w:highlight w:val="none"/>
        </w:rPr>
        <w:t>我镇打击整治“黑油站”专项行动工作小组各成员部门单位，要严格按照《2020年浸潭镇打击“黑油站”私油储存窝点包干责任区域分工表》落实职责，加强日常对本行业、本领域、本辖区的排查整治，如发现有关“黑油站”私油储存窝点的线索，及时向浸潭派出所提供报备，同时必须要积极配合区、镇各有关部门组织的打击整治行动。</w:t>
      </w:r>
    </w:p>
    <w:p>
      <w:pPr>
        <w:keepNext w:val="0"/>
        <w:keepLines w:val="0"/>
        <w:pageBreakBefore w:val="0"/>
        <w:widowControl w:val="0"/>
        <w:kinsoku/>
        <w:wordWrap/>
        <w:overflowPunct/>
        <w:topLinePunct w:val="0"/>
        <w:autoSpaceDE/>
        <w:autoSpaceDN/>
        <w:bidi w:val="0"/>
        <w:adjustRightInd/>
        <w:snapToGrid/>
        <w:spacing w:line="560" w:lineRule="exact"/>
        <w:ind w:right="57" w:rightChars="0"/>
        <w:jc w:val="both"/>
        <w:textAlignment w:val="auto"/>
        <w:outlineLvl w:val="9"/>
        <w:rPr>
          <w:rFonts w:hint="eastAsia" w:ascii="仿宋" w:hAnsi="仿宋" w:eastAsia="仿宋" w:cs="仿宋"/>
          <w:sz w:val="28"/>
          <w:szCs w:val="28"/>
          <w:highlight w:val="none"/>
          <w:u w:val="singl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57" w:rightChars="0"/>
        <w:jc w:val="both"/>
        <w:textAlignment w:val="auto"/>
        <w:outlineLvl w:val="9"/>
        <w:rPr>
          <w:rFonts w:hint="eastAsia" w:ascii="仿宋" w:hAnsi="仿宋" w:eastAsia="仿宋" w:cs="仿宋"/>
          <w:sz w:val="28"/>
          <w:szCs w:val="28"/>
          <w:highlight w:val="none"/>
          <w:u w:val="single"/>
        </w:rPr>
      </w:pPr>
    </w:p>
    <w:p>
      <w:pPr>
        <w:keepNext w:val="0"/>
        <w:keepLines w:val="0"/>
        <w:pageBreakBefore w:val="0"/>
        <w:widowControl w:val="0"/>
        <w:kinsoku/>
        <w:wordWrap/>
        <w:overflowPunct/>
        <w:topLinePunct w:val="0"/>
        <w:autoSpaceDE/>
        <w:autoSpaceDN/>
        <w:bidi w:val="0"/>
        <w:adjustRightInd/>
        <w:snapToGrid/>
        <w:spacing w:line="560" w:lineRule="exact"/>
        <w:ind w:right="57" w:rightChars="0"/>
        <w:jc w:val="both"/>
        <w:textAlignment w:val="auto"/>
        <w:outlineLvl w:val="9"/>
        <w:rPr>
          <w:rFonts w:hint="eastAsia" w:ascii="仿宋" w:hAnsi="仿宋" w:eastAsia="仿宋" w:cs="仿宋"/>
          <w:sz w:val="28"/>
          <w:szCs w:val="28"/>
          <w:highlight w:val="none"/>
          <w:u w:val="single"/>
        </w:rPr>
      </w:pPr>
    </w:p>
    <w:p>
      <w:pPr>
        <w:keepNext w:val="0"/>
        <w:keepLines w:val="0"/>
        <w:pageBreakBefore w:val="0"/>
        <w:widowControl w:val="0"/>
        <w:kinsoku/>
        <w:wordWrap/>
        <w:overflowPunct/>
        <w:topLinePunct w:val="0"/>
        <w:autoSpaceDE/>
        <w:autoSpaceDN/>
        <w:bidi w:val="0"/>
        <w:adjustRightInd/>
        <w:snapToGrid/>
        <w:spacing w:line="560" w:lineRule="exact"/>
        <w:ind w:right="57" w:rightChars="0"/>
        <w:jc w:val="both"/>
        <w:textAlignment w:val="auto"/>
        <w:outlineLvl w:val="9"/>
        <w:rPr>
          <w:rFonts w:hint="eastAsia" w:ascii="仿宋" w:hAnsi="仿宋" w:eastAsia="仿宋" w:cs="仿宋"/>
          <w:sz w:val="28"/>
          <w:szCs w:val="28"/>
          <w:highlight w:val="none"/>
          <w:u w:val="single"/>
        </w:rPr>
      </w:pPr>
    </w:p>
    <w:p>
      <w:pPr>
        <w:keepNext w:val="0"/>
        <w:keepLines w:val="0"/>
        <w:pageBreakBefore w:val="0"/>
        <w:widowControl w:val="0"/>
        <w:kinsoku/>
        <w:wordWrap/>
        <w:overflowPunct/>
        <w:topLinePunct w:val="0"/>
        <w:autoSpaceDE/>
        <w:autoSpaceDN/>
        <w:bidi w:val="0"/>
        <w:adjustRightInd/>
        <w:snapToGrid/>
        <w:spacing w:line="560" w:lineRule="exact"/>
        <w:ind w:right="57" w:rightChars="0"/>
        <w:jc w:val="both"/>
        <w:textAlignment w:val="auto"/>
        <w:outlineLvl w:val="9"/>
      </w:pPr>
    </w:p>
    <w:sectPr>
      <w:footerReference r:id="rId3" w:type="default"/>
      <w:pgSz w:w="11906" w:h="16838"/>
      <w:pgMar w:top="2098" w:right="1587" w:bottom="209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- 1 -</w:t>
                          </w:r>
                          <w:r>
                            <w:rPr>
                              <w:rFonts w:hint="eastAsia" w:ascii="仿宋" w:hAnsi="仿宋" w:eastAsia="仿宋" w:cs="仿宋"/>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- 1 -</w:t>
                    </w:r>
                    <w:r>
                      <w:rPr>
                        <w:rFonts w:hint="eastAsia" w:ascii="仿宋" w:hAnsi="仿宋" w:eastAsia="仿宋" w:cs="仿宋"/>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2083C"/>
    <w:rsid w:val="00390B03"/>
    <w:rsid w:val="01594619"/>
    <w:rsid w:val="01F017B4"/>
    <w:rsid w:val="024A0D2C"/>
    <w:rsid w:val="034016EE"/>
    <w:rsid w:val="03602FE9"/>
    <w:rsid w:val="03BA03F7"/>
    <w:rsid w:val="05CE781A"/>
    <w:rsid w:val="1020572C"/>
    <w:rsid w:val="136524F7"/>
    <w:rsid w:val="1642601C"/>
    <w:rsid w:val="17EE61B1"/>
    <w:rsid w:val="1D29551F"/>
    <w:rsid w:val="1FB252B5"/>
    <w:rsid w:val="2252083C"/>
    <w:rsid w:val="22595AED"/>
    <w:rsid w:val="24BF519F"/>
    <w:rsid w:val="27AE03A3"/>
    <w:rsid w:val="2963517E"/>
    <w:rsid w:val="29BE70C4"/>
    <w:rsid w:val="2D711696"/>
    <w:rsid w:val="2DD62421"/>
    <w:rsid w:val="2E377029"/>
    <w:rsid w:val="2F482D08"/>
    <w:rsid w:val="3C08715D"/>
    <w:rsid w:val="400B6169"/>
    <w:rsid w:val="4189799C"/>
    <w:rsid w:val="421617EF"/>
    <w:rsid w:val="427C53A5"/>
    <w:rsid w:val="499E284F"/>
    <w:rsid w:val="4D713130"/>
    <w:rsid w:val="4DAD4895"/>
    <w:rsid w:val="54AB06F4"/>
    <w:rsid w:val="563070D5"/>
    <w:rsid w:val="577F25C6"/>
    <w:rsid w:val="58A10BFD"/>
    <w:rsid w:val="59934B7E"/>
    <w:rsid w:val="5C8326C3"/>
    <w:rsid w:val="60D9059B"/>
    <w:rsid w:val="63C34A44"/>
    <w:rsid w:val="64136EAE"/>
    <w:rsid w:val="65807EE7"/>
    <w:rsid w:val="6ABB1E39"/>
    <w:rsid w:val="6D0B6A53"/>
    <w:rsid w:val="70F77EA0"/>
    <w:rsid w:val="711F29B2"/>
    <w:rsid w:val="773733D7"/>
    <w:rsid w:val="7A495DD5"/>
    <w:rsid w:val="7E94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
    <w:name w:val="正文 New New New New New New New New New New New New New New New New New"/>
    <w:qFormat/>
    <w:uiPriority w:val="0"/>
    <w:pPr>
      <w:widowControl w:val="0"/>
      <w:snapToGrid w:val="0"/>
      <w:jc w:val="both"/>
    </w:pPr>
    <w:rPr>
      <w:rFonts w:ascii="仿宋_GB2312" w:hAnsi="Times New Roman" w:eastAsia="仿宋_GB2312" w:cstheme="minorBidi"/>
      <w:sz w:val="32"/>
      <w:szCs w:val="32"/>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黑体"/>
      <w:kern w:val="2"/>
      <w:sz w:val="32"/>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2020-08-03T03:41:00Z</dcterms:created>
  <dc:creator>馮大彤</dc:creator>
  <cp:lastModifiedBy>Leon.</cp:lastModifiedBy>
  <cp:lastPrinted>2020-08-03T08:07:00Z</cp:lastPrinted>
  <dcterms:modified xsi:type="dcterms:W3CDTF">2021-01-25T13:11:13Z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