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0" w:leftChars="0" w:right="0" w:rightChars="0" w:firstLine="0" w:firstLineChars="0"/>
        <w:jc w:val="center"/>
        <w:rPr>
          <w:rFonts w:hint="eastAsia" w:ascii="方正小标宋简体" w:hAnsi="方正小标宋简体" w:eastAsia="方正小标宋简体"/>
          <w:b w:val="0"/>
          <w:bCs w:val="0"/>
          <w:spacing w:val="-57"/>
          <w:sz w:val="28"/>
          <w:lang w:eastAsia="zh-CN"/>
        </w:rPr>
      </w:pPr>
      <w:r>
        <w:rPr>
          <w:rFonts w:hint="eastAsia" w:ascii="方正小标宋简体" w:hAnsi="方正小标宋简体" w:eastAsia="方正小标宋简体" w:cs="新宋体"/>
          <w:b w:val="0"/>
          <w:bCs w:val="0"/>
          <w:color w:val="FF0000"/>
          <w:spacing w:val="-57"/>
          <w:sz w:val="84"/>
          <w:szCs w:val="72"/>
          <w:lang w:eastAsia="zh-CN"/>
        </w:rPr>
        <w:t>清远市清新区农业农村局</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仿宋_GB2312" w:hAnsi="仿宋_GB2312" w:eastAsia="仿宋_GB2312"/>
          <w:b w:val="0"/>
          <w:bCs/>
          <w:sz w:val="32"/>
          <w:lang w:eastAsia="zh-CN"/>
        </w:rPr>
      </w:pPr>
      <w:r>
        <w:rPr>
          <w:rFonts w:hint="eastAsia" w:ascii="仿宋" w:hAnsi="仿宋" w:eastAsia="仿宋"/>
          <w:b w:val="0"/>
          <w:bCs w:val="0"/>
          <w:sz w:val="32"/>
        </w:rPr>
        <w:pict>
          <v:line id="_x0000_s1026" o:spid="_x0000_s1026" o:spt="20" style="position:absolute;left:0pt;margin-left:-2.7pt;margin-top:3pt;height:0.1pt;width:434.95pt;z-index:251659264;mso-width-relative:page;mso-height-relative:page;" filled="f" stroked="t" coordsize="21600,21600">
            <v:path arrowok="t"/>
            <v:fill on="f" focussize="0,0"/>
            <v:stroke weight="3pt" color="#FF0000"/>
            <v:imagedata o:title=""/>
            <o:lock v:ext="edit" grouping="f" rotation="f" text="f" aspectratio="f"/>
          </v:line>
        </w:pict>
      </w:r>
      <w:r>
        <w:rPr>
          <w:rFonts w:hint="eastAsia" w:ascii="仿宋" w:hAnsi="仿宋" w:eastAsia="仿宋"/>
          <w:b w:val="0"/>
          <w:bCs w:val="0"/>
          <w:sz w:val="32"/>
          <w:lang w:val="en-US" w:eastAsia="zh-CN"/>
        </w:rPr>
        <w:t xml:space="preserve">                        </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580" w:lineRule="exact"/>
        <w:jc w:val="center"/>
        <w:textAlignment w:val="auto"/>
        <w:outlineLvl w:val="9"/>
        <w:rPr>
          <w:rFonts w:hint="eastAsia" w:ascii="楷体_GB2312" w:hAnsi="楷体_GB2312" w:eastAsia="楷体_GB2312" w:cstheme="minorBidi"/>
          <w:kern w:val="2"/>
          <w:sz w:val="32"/>
          <w:szCs w:val="44"/>
          <w:lang w:val="en-US" w:eastAsia="zh-CN" w:bidi="ar-SA"/>
        </w:rPr>
      </w:pPr>
      <w:r>
        <w:rPr>
          <w:rStyle w:val="16"/>
          <w:rFonts w:hint="eastAsia" w:ascii="方正小标宋简体" w:hAnsi="方正小标宋简体" w:eastAsia="方正小标宋简体" w:cs="方正小标宋_GBK"/>
          <w:b w:val="0"/>
          <w:bCs/>
          <w:color w:val="333333"/>
          <w:spacing w:val="-6"/>
          <w:sz w:val="44"/>
          <w:szCs w:val="44"/>
          <w:shd w:val="clear" w:color="auto" w:fill="FFFFFF"/>
        </w:rPr>
        <w:t>清新区减少耕地撂荒稳定粮食生产工作方案</w:t>
      </w:r>
      <w:r>
        <w:rPr>
          <w:rFonts w:hint="eastAsia" w:ascii="楷体_GB2312" w:hAnsi="楷体_GB2312" w:eastAsia="楷体_GB2312" w:cstheme="minorBidi"/>
          <w:kern w:val="2"/>
          <w:sz w:val="32"/>
          <w:szCs w:val="44"/>
          <w:lang w:val="en-US" w:eastAsia="zh-CN" w:bidi="ar-SA"/>
        </w:rPr>
        <w:t>(草案)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600" w:leftChars="0" w:right="600" w:rightChars="0"/>
        <w:textAlignment w:val="auto"/>
        <w:outlineLvl w:val="9"/>
      </w:pPr>
    </w:p>
    <w:p>
      <w:pPr>
        <w:pStyle w:val="11"/>
        <w:widowControl/>
        <w:shd w:val="clear" w:color="auto" w:fill="FFFFFF"/>
        <w:spacing w:line="562" w:lineRule="atLeast"/>
        <w:ind w:firstLine="641"/>
        <w:rPr>
          <w:rFonts w:ascii="仿宋_GB2312" w:hAnsi="仿宋_GB2312" w:eastAsia="仿宋_GB2312" w:cs="仿宋_GB2312"/>
          <w:color w:val="333333"/>
          <w:sz w:val="19"/>
          <w:szCs w:val="19"/>
        </w:rPr>
      </w:pPr>
      <w:r>
        <w:rPr>
          <w:rFonts w:hint="eastAsia" w:ascii="仿宋_GB2312" w:hAnsi="仿宋_GB2312" w:eastAsia="仿宋_GB2312" w:cs="仿宋_GB2312"/>
          <w:color w:val="333333"/>
          <w:sz w:val="32"/>
          <w:szCs w:val="32"/>
          <w:shd w:val="clear" w:color="auto" w:fill="FFFFFF"/>
        </w:rPr>
        <w:t>根据《广东省人民政府印发关于进一步加强和改进耕地保护工作若干措施的通知》（粤府函〔2021〕130号）、《广东省人民政府办公厅关于印发广东省防止耕地“非粮化”稳定粮食生产工作方案的通知》（粤办函〔2021〕2号）、《清远市人民政府办公室关于印发清远市防止耕地“非粮化”稳定粮食生产工作方案的通知》（清府办函〔2021〕21号）文件精神，为坚决遏制耕地撂荒现象，最大限度提高耕地利用率，保持粮食播种面积和产量稳定，结合我区实际，特制定本方案。</w:t>
      </w:r>
    </w:p>
    <w:p>
      <w:pPr>
        <w:pStyle w:val="11"/>
        <w:widowControl/>
        <w:shd w:val="clear" w:color="auto" w:fill="FFFFFF"/>
        <w:spacing w:line="562" w:lineRule="atLeast"/>
        <w:ind w:firstLine="641"/>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一、指导思想</w:t>
      </w:r>
    </w:p>
    <w:p>
      <w:pPr>
        <w:pStyle w:val="11"/>
        <w:widowControl/>
        <w:shd w:val="clear" w:color="auto" w:fill="FFFFFF"/>
        <w:spacing w:line="562" w:lineRule="atLeast"/>
        <w:ind w:firstLine="641"/>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以习近平新时代中国特色社会主义思想为指导，深入贯彻落实可持续发展理念，认真执行《中华人民共和国土地管理法》、《中华人民共和国农村土地承包法》、《基本农田保护条例》等法律法规。习近平总书记强调，耕地是我国最为宝贵的资源，是粮食生产的命根子，要实行最严格的耕地保护制度，像保护大熊猫一样保护耕地。规范农村土地承包经营管理，依法保护农民合法权益，稳定农村生产经营。</w:t>
      </w:r>
    </w:p>
    <w:p>
      <w:pPr>
        <w:pStyle w:val="11"/>
        <w:widowControl/>
        <w:shd w:val="clear" w:color="auto" w:fill="FFFFFF"/>
        <w:spacing w:line="562" w:lineRule="atLeast"/>
        <w:ind w:firstLine="641"/>
        <w:rPr>
          <w:rFonts w:ascii="黑体" w:hAnsi="黑体" w:eastAsia="黑体" w:cs="黑体"/>
          <w:color w:val="333333"/>
          <w:sz w:val="19"/>
          <w:szCs w:val="19"/>
        </w:rPr>
      </w:pPr>
      <w:r>
        <w:rPr>
          <w:rFonts w:hint="eastAsia" w:ascii="黑体" w:hAnsi="黑体" w:eastAsia="黑体" w:cs="黑体"/>
          <w:color w:val="333333"/>
          <w:sz w:val="32"/>
          <w:szCs w:val="32"/>
          <w:shd w:val="clear" w:color="auto" w:fill="FFFFFF"/>
        </w:rPr>
        <w:t>二、工作目标</w:t>
      </w:r>
    </w:p>
    <w:p>
      <w:pPr>
        <w:pStyle w:val="11"/>
        <w:widowControl/>
        <w:shd w:val="clear" w:color="auto" w:fill="FFFFFF"/>
        <w:spacing w:line="562" w:lineRule="atLeast"/>
        <w:ind w:firstLine="641"/>
        <w:rPr>
          <w:rFonts w:ascii="仿宋_GB2312" w:hAnsi="仿宋_GB2312" w:eastAsia="仿宋_GB2312" w:cs="仿宋_GB2312"/>
          <w:color w:val="333333"/>
          <w:sz w:val="19"/>
          <w:szCs w:val="19"/>
        </w:rPr>
      </w:pPr>
      <w:r>
        <w:rPr>
          <w:rFonts w:hint="eastAsia" w:ascii="仿宋_GB2312" w:hAnsi="仿宋_GB2312" w:eastAsia="仿宋_GB2312" w:cs="仿宋_GB2312"/>
          <w:color w:val="333333"/>
          <w:sz w:val="32"/>
          <w:szCs w:val="32"/>
          <w:shd w:val="clear" w:color="auto" w:fill="FFFFFF"/>
        </w:rPr>
        <w:t>充分认识加强耕地撂荒整治的重要性，把撂荒耕地恢复生产作为粮食生产和农村经济发展的一项重要工作任务来抓，切实做好耕地撂荒整治工作，稳步建立健全撂荒耕地长效动态监管机制和治理机制，提高耕地利用率，深入实施“藏粮于地，藏粮于技”战略，加强对粮食生产功能区、基本农田的建设、管理和维护，稳定粮食种植面积和产量，确保我区粮食生产安全。</w:t>
      </w:r>
    </w:p>
    <w:p>
      <w:pPr>
        <w:pStyle w:val="11"/>
        <w:widowControl/>
        <w:shd w:val="clear" w:color="auto" w:fill="FFFFFF"/>
        <w:spacing w:line="562" w:lineRule="atLeast"/>
        <w:ind w:firstLine="641"/>
        <w:rPr>
          <w:rFonts w:ascii="黑体" w:hAnsi="黑体" w:eastAsia="黑体" w:cs="黑体"/>
          <w:color w:val="333333"/>
          <w:sz w:val="19"/>
          <w:szCs w:val="19"/>
        </w:rPr>
      </w:pPr>
      <w:r>
        <w:rPr>
          <w:rFonts w:hint="eastAsia" w:ascii="黑体" w:hAnsi="黑体" w:eastAsia="黑体" w:cs="黑体"/>
          <w:color w:val="333333"/>
          <w:sz w:val="32"/>
          <w:szCs w:val="32"/>
          <w:shd w:val="clear" w:color="auto" w:fill="FFFFFF"/>
        </w:rPr>
        <w:t>三、工作措施</w:t>
      </w:r>
    </w:p>
    <w:p>
      <w:pPr>
        <w:pStyle w:val="11"/>
        <w:widowControl/>
        <w:shd w:val="clear" w:color="auto" w:fill="FFFFFF"/>
        <w:spacing w:line="562" w:lineRule="atLeast"/>
        <w:ind w:firstLine="641"/>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（一）压实粮食安全行政首长负责制，稳定粮食面积和产量</w:t>
      </w:r>
    </w:p>
    <w:p>
      <w:pPr>
        <w:pStyle w:val="11"/>
        <w:widowControl/>
        <w:shd w:val="clear" w:color="auto" w:fill="FFFFFF"/>
        <w:spacing w:line="562" w:lineRule="atLeast"/>
        <w:ind w:firstLine="641"/>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按照中央、省、市的决策部署，全面落实粮食安全行政首长责任制，将粮食生产责任逐级压实到镇、村；落实好耕地地力保护补贴、农机具购置补贴等各项扶持政策，规范发放程序，使政策落实不走样、不缩水；强化科技支撑，着力提高粮食单产，加强深加工和品牌打造，提升粮食品质和效益；加强对粮食生产功能区的管理和维护，稳定播种面积和产量；落实粮食政府工作考评制度。（责任单位：区农业农村局、区财政局、区发改局、各镇政府）</w:t>
      </w:r>
    </w:p>
    <w:p>
      <w:pPr>
        <w:pStyle w:val="11"/>
        <w:widowControl/>
        <w:shd w:val="clear" w:color="auto" w:fill="FFFFFF"/>
        <w:spacing w:line="562" w:lineRule="atLeast"/>
        <w:ind w:firstLine="641"/>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（二）加强耕地种植类型管控，防止耕地“非粮化”现象</w:t>
      </w:r>
    </w:p>
    <w:p>
      <w:pPr>
        <w:pStyle w:val="11"/>
        <w:widowControl/>
        <w:shd w:val="clear" w:color="auto" w:fill="FFFFFF"/>
        <w:spacing w:line="562" w:lineRule="atLeast"/>
        <w:ind w:firstLine="641"/>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加强耕地种植用途管控，落实严格的耕地保护制度，指导粮食生产，将有限的耕地资源优先用于粮食生产</w:t>
      </w:r>
      <w:r>
        <w:rPr>
          <w:rFonts w:hint="eastAsia" w:ascii="仿宋_GB2312" w:hAnsi="仿宋_GB2312" w:eastAsia="仿宋_GB2312" w:cs="仿宋_GB2312"/>
          <w:color w:val="333333"/>
          <w:sz w:val="32"/>
          <w:szCs w:val="32"/>
          <w:shd w:val="clear" w:color="auto" w:fill="FFFFFF"/>
          <w:lang w:eastAsia="zh-CN"/>
        </w:rPr>
        <w:t>。按照《</w:t>
      </w:r>
      <w:r>
        <w:rPr>
          <w:rFonts w:hint="eastAsia" w:ascii="仿宋_GB2312" w:hAnsi="仿宋_GB2312" w:eastAsia="仿宋_GB2312" w:cs="仿宋_GB2312"/>
          <w:color w:val="333333"/>
          <w:sz w:val="32"/>
          <w:szCs w:val="32"/>
          <w:shd w:val="clear" w:color="auto" w:fill="FFFFFF"/>
        </w:rPr>
        <w:t>广东省人民政府印发关于进一步加强和改进耕地保护工作若干措施的通知</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粤府函〔2021〕130号）精神，</w:t>
      </w:r>
      <w:r>
        <w:rPr>
          <w:rFonts w:hint="eastAsia" w:ascii="仿宋_GB2312" w:hAnsi="仿宋_GB2312" w:eastAsia="仿宋_GB2312" w:cs="仿宋_GB2312"/>
          <w:color w:val="333333"/>
          <w:sz w:val="32"/>
          <w:szCs w:val="32"/>
          <w:shd w:val="clear" w:color="auto" w:fill="FFFFFF"/>
        </w:rPr>
        <w:t>粮食生产功能区要严格用于粮食生产，引导每年至少生产一季粮食；永久基本农田应重点用于稻谷、玉米、薯类及豆类等粮食作物生产；一般耕地主要用于粮食和油、糖、蔬菜等农产品及饲草饲料生产。禁止占用永久基本农田发展林果业、挖塘养殖水产、非法取土，或种植苗木、草皮等用于绿化装饰及其他破坏耕作层的植物。按国家规定在永久基本农田数据库、国土调查中标注耕地实际利用情况和管理信息，严格耕地责任目标考核。（责任单位：市自然资源局清新分局、区农业农村局、区林业局、各镇政府）</w:t>
      </w:r>
    </w:p>
    <w:p>
      <w:pPr>
        <w:pStyle w:val="11"/>
        <w:widowControl/>
        <w:shd w:val="clear" w:color="auto" w:fill="FFFFFF"/>
        <w:spacing w:line="562" w:lineRule="atLeast"/>
        <w:ind w:firstLine="641"/>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（三）实行补贴停发措施，切实保护种粮积极性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《土地管理法》明确规定，禁止任何单位和个人闲置、荒芜耕地。</w:t>
      </w:r>
      <w:r>
        <w:rPr>
          <w:rFonts w:hint="eastAsia" w:ascii="仿宋_GB2312" w:hAnsi="仿宋_GB2312" w:eastAsia="仿宋_GB2312" w:cs="仿宋_GB2312"/>
          <w:color w:val="333333"/>
          <w:sz w:val="32"/>
          <w:szCs w:val="32"/>
          <w:shd w:val="clear" w:color="auto" w:fill="FFFFFF"/>
          <w:lang w:eastAsia="zh-CN"/>
        </w:rPr>
        <w:t>根</w:t>
      </w:r>
      <w:r>
        <w:rPr>
          <w:rFonts w:hint="eastAsia" w:ascii="仿宋_GB2312" w:hAnsi="仿宋_GB2312" w:eastAsia="仿宋_GB2312" w:cs="仿宋_GB2312"/>
          <w:color w:val="333333"/>
          <w:kern w:val="0"/>
          <w:sz w:val="32"/>
          <w:szCs w:val="32"/>
          <w:shd w:val="clear" w:color="auto" w:fill="FFFFFF"/>
          <w:lang w:val="en-US" w:eastAsia="zh-CN"/>
        </w:rPr>
        <w:t>据《农村土地承包法》和《农村土地经营权流转管理办法》有关规定，对弃耕抛荒连续两年以上，发包方有权要求终止土地经营权流转合同，防止耕地“撂荒”，对既不愿复耕又不愿流转造成长期撂荒的，要依法严肃处理。按照《关于进一步做好耕地地力保护补贴工作的通知》</w:t>
      </w:r>
      <w:r>
        <w:rPr>
          <w:rFonts w:hint="eastAsia" w:ascii="仿宋_GB2312" w:hAnsi="仿宋_GB2312" w:eastAsia="仿宋_GB2312" w:cs="仿宋_GB2312"/>
          <w:color w:val="333333"/>
          <w:sz w:val="32"/>
          <w:szCs w:val="32"/>
          <w:shd w:val="clear" w:color="auto" w:fill="FFFFFF"/>
        </w:rPr>
        <w:t>（粤财农〔2021〕75号）文件精神，各镇政府要负责动态登记，严格落实耕地地力保护补贴政策，对抛荒一年以上的耕地，取消次年耕地地力保护补贴资格；在承包耕地上种植葡萄、百香果、火龙果、香蕉、柑橘类、桑树、多年生中药材、花卉等多年生农作物及木本作物的不予补贴。（责任单位：区农业农村局、区财政局、各镇政府）</w:t>
      </w:r>
    </w:p>
    <w:p>
      <w:pPr>
        <w:pStyle w:val="11"/>
        <w:widowControl/>
        <w:shd w:val="clear" w:color="auto" w:fill="FFFFFF"/>
        <w:spacing w:line="562" w:lineRule="atLeast"/>
        <w:ind w:firstLine="641"/>
        <w:rPr>
          <w:rFonts w:hint="eastAsia" w:ascii="楷体_GB2312" w:hAnsi="楷体_GB2312" w:eastAsia="楷体_GB2312" w:cs="楷体_GB2312"/>
          <w:color w:val="333333"/>
          <w:sz w:val="32"/>
          <w:szCs w:val="32"/>
          <w:shd w:val="clear" w:color="auto" w:fill="FFFFFF"/>
          <w:lang w:eastAsia="zh-CN"/>
        </w:rPr>
      </w:pPr>
      <w:r>
        <w:rPr>
          <w:rFonts w:hint="eastAsia" w:ascii="楷体_GB2312" w:hAnsi="楷体_GB2312" w:eastAsia="楷体_GB2312" w:cs="楷体_GB2312"/>
          <w:color w:val="333333"/>
          <w:sz w:val="32"/>
          <w:szCs w:val="32"/>
          <w:shd w:val="clear" w:color="auto" w:fill="FFFFFF"/>
        </w:rPr>
        <w:t>（四）摸清</w:t>
      </w:r>
      <w:r>
        <w:rPr>
          <w:rFonts w:hint="eastAsia" w:ascii="楷体_GB2312" w:hAnsi="楷体_GB2312" w:eastAsia="楷体_GB2312" w:cs="楷体_GB2312"/>
          <w:color w:val="333333"/>
          <w:sz w:val="32"/>
          <w:szCs w:val="32"/>
          <w:shd w:val="clear" w:color="auto" w:fill="FFFFFF"/>
          <w:lang w:eastAsia="zh-CN"/>
        </w:rPr>
        <w:t>撂荒</w:t>
      </w:r>
      <w:r>
        <w:rPr>
          <w:rFonts w:hint="eastAsia" w:ascii="楷体_GB2312" w:hAnsi="楷体_GB2312" w:eastAsia="楷体_GB2312" w:cs="楷体_GB2312"/>
          <w:color w:val="333333"/>
          <w:sz w:val="32"/>
          <w:szCs w:val="32"/>
          <w:shd w:val="clear" w:color="auto" w:fill="FFFFFF"/>
        </w:rPr>
        <w:t>底数，</w:t>
      </w:r>
      <w:r>
        <w:rPr>
          <w:rFonts w:hint="eastAsia" w:ascii="楷体_GB2312" w:hAnsi="楷体_GB2312" w:eastAsia="楷体_GB2312" w:cs="楷体_GB2312"/>
          <w:color w:val="333333"/>
          <w:sz w:val="32"/>
          <w:szCs w:val="32"/>
          <w:shd w:val="clear" w:color="auto" w:fill="FFFFFF"/>
          <w:lang w:eastAsia="zh-CN"/>
        </w:rPr>
        <w:t>扎实</w:t>
      </w:r>
      <w:r>
        <w:rPr>
          <w:rFonts w:hint="eastAsia" w:ascii="楷体_GB2312" w:hAnsi="楷体_GB2312" w:eastAsia="楷体_GB2312" w:cs="楷体_GB2312"/>
          <w:color w:val="333333"/>
          <w:sz w:val="32"/>
          <w:szCs w:val="32"/>
          <w:shd w:val="clear" w:color="auto" w:fill="FFFFFF"/>
        </w:rPr>
        <w:t>推进</w:t>
      </w:r>
      <w:r>
        <w:rPr>
          <w:rFonts w:hint="eastAsia" w:ascii="楷体_GB2312" w:hAnsi="楷体_GB2312" w:eastAsia="楷体_GB2312" w:cs="楷体_GB2312"/>
          <w:color w:val="333333"/>
          <w:sz w:val="32"/>
          <w:szCs w:val="32"/>
          <w:shd w:val="clear" w:color="auto" w:fill="FFFFFF"/>
          <w:lang w:eastAsia="zh-CN"/>
        </w:rPr>
        <w:t>复耕复种</w:t>
      </w:r>
    </w:p>
    <w:p>
      <w:pPr>
        <w:pStyle w:val="11"/>
        <w:widowControl/>
        <w:shd w:val="clear" w:color="auto" w:fill="FFFFFF"/>
        <w:spacing w:line="562" w:lineRule="atLeast"/>
        <w:ind w:firstLine="641"/>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各镇要充分利用自然资源部门与林业部门卫片图斑，迅速组织人员，开展全覆盖的摸底调查，详细掌握辖区内的撂荒耕地面积、撂荒耕地位置、撂荒原因等基本情况，并以村小组为单位制作撂荒耕地台账。在充分调查的基础上，采取切实可行的措施，科学分类制订撂荒耕地恢复生产计划，</w:t>
      </w:r>
      <w:r>
        <w:rPr>
          <w:rFonts w:hint="eastAsia" w:ascii="仿宋_GB2312" w:hAnsi="仿宋_GB2312" w:eastAsia="仿宋_GB2312" w:cs="仿宋_GB2312"/>
          <w:color w:val="333333"/>
          <w:sz w:val="32"/>
          <w:szCs w:val="32"/>
          <w:shd w:val="clear" w:color="auto" w:fill="FFFFFF"/>
          <w:lang w:eastAsia="zh-CN"/>
        </w:rPr>
        <w:t>发动</w:t>
      </w:r>
      <w:r>
        <w:rPr>
          <w:rFonts w:hint="eastAsia" w:ascii="仿宋_GB2312" w:hAnsi="仿宋_GB2312" w:eastAsia="仿宋_GB2312" w:cs="仿宋_GB2312"/>
          <w:color w:val="333333"/>
          <w:sz w:val="32"/>
          <w:szCs w:val="32"/>
          <w:shd w:val="clear" w:color="auto" w:fill="FFFFFF"/>
        </w:rPr>
        <w:t>村集体经济组织、村委会等采取生产互助、代耕代种、集中流转、托管服务等形式复耕</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有力有序推进复耕</w:t>
      </w:r>
      <w:r>
        <w:rPr>
          <w:rFonts w:hint="eastAsia" w:ascii="仿宋_GB2312" w:hAnsi="仿宋_GB2312" w:eastAsia="仿宋_GB2312" w:cs="仿宋_GB2312"/>
          <w:color w:val="333333"/>
          <w:sz w:val="32"/>
          <w:szCs w:val="32"/>
          <w:shd w:val="clear" w:color="auto" w:fill="FFFFFF"/>
          <w:lang w:eastAsia="zh-CN"/>
        </w:rPr>
        <w:t>复种</w:t>
      </w:r>
      <w:r>
        <w:rPr>
          <w:rFonts w:hint="eastAsia" w:ascii="仿宋_GB2312" w:hAnsi="仿宋_GB2312" w:eastAsia="仿宋_GB2312" w:cs="仿宋_GB2312"/>
          <w:color w:val="333333"/>
          <w:sz w:val="32"/>
          <w:szCs w:val="32"/>
          <w:shd w:val="clear" w:color="auto" w:fill="FFFFFF"/>
        </w:rPr>
        <w:t>工作，按时完成复耕目标任务。（责任单位：市自然资源局清新分局、区农业农村局、各镇政府）</w:t>
      </w:r>
    </w:p>
    <w:p>
      <w:pPr>
        <w:pStyle w:val="11"/>
        <w:widowControl/>
        <w:shd w:val="clear" w:color="auto" w:fill="FFFFFF"/>
        <w:spacing w:line="562" w:lineRule="atLeast"/>
        <w:ind w:firstLine="641"/>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（五）整合资源，加大政策扶持力度</w:t>
      </w:r>
    </w:p>
    <w:p>
      <w:pPr>
        <w:pStyle w:val="11"/>
        <w:widowControl/>
        <w:shd w:val="clear" w:color="auto" w:fill="FFFFFF"/>
        <w:spacing w:line="562" w:lineRule="atLeast"/>
        <w:ind w:firstLine="641"/>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区各有关单位、各镇要加强分类施策，积极改善农业生产条件。整合交通、农业、水利、自然资源、林业和财政等部门对农村基础设施建设的投入，对连片面积大、交通相对便利、原有基础较好的撂荒耕地，有规划、有目标地推进农业水利、机耕道路基础设施建设，改善耕作条件，提高抵御自然灾害的能力。各镇及相关部门要深入复耕复种生产第一线进行技术指导，大力推广良种良法和农业机械化生产，促进农民和企业扩大种植面积。大力发展“订单”生产，提高产品附加值，解决广种薄收和增产不增收的问题，增强解决撂荒耕地复耕复种的科技支撑，促进农业增效、农民增收。（责任单位：市自然资源局清新分局、区农业农村局、区水利局、各镇政府）</w:t>
      </w:r>
    </w:p>
    <w:p>
      <w:pPr>
        <w:pStyle w:val="11"/>
        <w:widowControl/>
        <w:shd w:val="clear" w:color="auto" w:fill="FFFFFF"/>
        <w:spacing w:line="562" w:lineRule="atLeast"/>
        <w:ind w:firstLine="641"/>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（六）加大投入，扶持奖励撂荒耕地复耕复种</w:t>
      </w:r>
    </w:p>
    <w:p>
      <w:pPr>
        <w:pStyle w:val="11"/>
        <w:widowControl/>
        <w:shd w:val="clear" w:color="auto" w:fill="FFFFFF"/>
        <w:spacing w:line="562" w:lineRule="atLeast"/>
        <w:ind w:firstLine="641"/>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2021-2023年，区财政统筹安排一定的资金，对因土地流转不畅导致撂荒的耕地，采取转包（出租）、互换、转让、入股、代耕代种、联耕联种及托管等方式引导土地流转，鼓励和支持各类新型经营主体对撂荒耕地进行全程托管或主要生产环节托管。鼓励各镇积极统筹整合其他涉农资金和社会资本，加大撂荒耕地复耕复种工作支持力度，发挥资金的集聚作用。（责任单位：区财政局、区农业农村局、各镇政府）</w:t>
      </w:r>
    </w:p>
    <w:p>
      <w:pPr>
        <w:pStyle w:val="11"/>
        <w:widowControl/>
        <w:shd w:val="clear" w:color="auto" w:fill="FFFFFF"/>
        <w:spacing w:line="562" w:lineRule="atLeast"/>
        <w:ind w:firstLine="641"/>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2021-2023年期间，扶持</w:t>
      </w:r>
      <w:r>
        <w:rPr>
          <w:rFonts w:hint="eastAsia" w:ascii="仿宋_GB2312" w:hAnsi="仿宋_GB2312" w:eastAsia="仿宋_GB2312" w:cs="仿宋_GB2312"/>
          <w:color w:val="333333"/>
          <w:sz w:val="32"/>
          <w:szCs w:val="32"/>
          <w:shd w:val="clear" w:color="auto" w:fill="FFFFFF"/>
          <w:lang w:eastAsia="zh-CN"/>
        </w:rPr>
        <w:t>支持各镇</w:t>
      </w:r>
      <w:r>
        <w:rPr>
          <w:rFonts w:hint="eastAsia" w:ascii="仿宋_GB2312" w:hAnsi="仿宋_GB2312" w:eastAsia="仿宋_GB2312" w:cs="仿宋_GB2312"/>
          <w:color w:val="333333"/>
          <w:sz w:val="32"/>
          <w:szCs w:val="32"/>
          <w:shd w:val="clear" w:color="auto" w:fill="FFFFFF"/>
        </w:rPr>
        <w:t>和农业经营主体对撂荒耕地进行复耕复种过程，扶持奖补标准如下：</w:t>
      </w:r>
    </w:p>
    <w:p>
      <w:pPr>
        <w:pStyle w:val="11"/>
        <w:widowControl/>
        <w:shd w:val="clear" w:color="auto" w:fill="FFFFFF"/>
        <w:spacing w:line="562" w:lineRule="atLeast"/>
        <w:ind w:firstLine="641"/>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1.撂荒耕地复耕复种</w:t>
      </w:r>
      <w:r>
        <w:rPr>
          <w:rFonts w:hint="eastAsia" w:ascii="仿宋" w:hAnsi="仿宋" w:eastAsia="仿宋" w:cs="仿宋"/>
          <w:color w:val="333333"/>
          <w:sz w:val="32"/>
          <w:szCs w:val="32"/>
          <w:shd w:val="clear" w:color="auto" w:fill="FFFFFF"/>
          <w:lang w:eastAsia="zh-CN"/>
        </w:rPr>
        <w:t>资金使用</w:t>
      </w:r>
      <w:r>
        <w:rPr>
          <w:rFonts w:hint="eastAsia" w:ascii="仿宋" w:hAnsi="仿宋" w:eastAsia="仿宋" w:cs="仿宋"/>
          <w:color w:val="333333"/>
          <w:sz w:val="32"/>
          <w:szCs w:val="32"/>
          <w:shd w:val="clear" w:color="auto" w:fill="FFFFFF"/>
        </w:rPr>
        <w:t>范围</w:t>
      </w:r>
    </w:p>
    <w:p>
      <w:pPr>
        <w:pStyle w:val="11"/>
        <w:widowControl/>
        <w:shd w:val="clear" w:color="auto" w:fill="FFFFFF"/>
        <w:spacing w:line="562" w:lineRule="atLeast"/>
        <w:ind w:firstLine="641"/>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eastAsia="zh-CN"/>
        </w:rPr>
        <w:t>从</w:t>
      </w:r>
      <w:r>
        <w:rPr>
          <w:rFonts w:hint="eastAsia" w:ascii="仿宋_GB2312" w:hAnsi="仿宋_GB2312" w:eastAsia="仿宋_GB2312" w:cs="仿宋_GB2312"/>
          <w:color w:val="333333"/>
          <w:sz w:val="32"/>
          <w:szCs w:val="32"/>
          <w:shd w:val="clear" w:color="auto" w:fill="FFFFFF"/>
          <w:lang w:val="en-US" w:eastAsia="zh-CN"/>
        </w:rPr>
        <w:t xml:space="preserve"> 2021年9月1日起，对</w:t>
      </w:r>
      <w:r>
        <w:rPr>
          <w:rFonts w:hint="eastAsia" w:ascii="仿宋_GB2312" w:hAnsi="仿宋_GB2312" w:eastAsia="仿宋_GB2312" w:cs="仿宋_GB2312"/>
          <w:color w:val="333333"/>
          <w:sz w:val="32"/>
          <w:szCs w:val="32"/>
          <w:shd w:val="clear" w:color="auto" w:fill="FFFFFF"/>
        </w:rPr>
        <w:t>省下达的大于15亩疑似撂荒耕地任务地块，经调查核实可进行复耕的撂荒耕地</w:t>
      </w:r>
      <w:r>
        <w:rPr>
          <w:rFonts w:hint="eastAsia" w:ascii="仿宋_GB2312" w:hAnsi="仿宋_GB2312" w:eastAsia="仿宋_GB2312" w:cs="仿宋_GB2312"/>
          <w:color w:val="333333"/>
          <w:sz w:val="32"/>
          <w:szCs w:val="32"/>
          <w:shd w:val="clear" w:color="auto" w:fill="FFFFFF"/>
          <w:lang w:eastAsia="zh-CN"/>
        </w:rPr>
        <w:t>进行复耕的（</w:t>
      </w:r>
      <w:r>
        <w:rPr>
          <w:rFonts w:hint="eastAsia" w:ascii="仿宋_GB2312" w:hAnsi="仿宋_GB2312" w:eastAsia="仿宋_GB2312" w:cs="仿宋_GB2312"/>
          <w:color w:val="333333"/>
          <w:sz w:val="32"/>
          <w:szCs w:val="32"/>
          <w:shd w:val="clear" w:color="auto" w:fill="FFFFFF"/>
        </w:rPr>
        <w:t>奖补范围可随省图斑更新而变动</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w:t>
      </w:r>
    </w:p>
    <w:p>
      <w:pPr>
        <w:pStyle w:val="11"/>
        <w:widowControl/>
        <w:shd w:val="clear" w:color="auto" w:fill="FFFFFF"/>
        <w:spacing w:line="562" w:lineRule="atLeast"/>
        <w:ind w:firstLine="641"/>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2.</w:t>
      </w:r>
      <w:r>
        <w:rPr>
          <w:rFonts w:hint="eastAsia" w:ascii="仿宋_GB2312" w:hAnsi="仿宋_GB2312" w:eastAsia="仿宋_GB2312" w:cs="仿宋_GB2312"/>
          <w:color w:val="333333"/>
          <w:sz w:val="32"/>
          <w:szCs w:val="32"/>
          <w:shd w:val="clear" w:color="auto" w:fill="FFFFFF"/>
        </w:rPr>
        <w:t>奖补对象</w:t>
      </w:r>
    </w:p>
    <w:p>
      <w:pPr>
        <w:pStyle w:val="11"/>
        <w:widowControl/>
        <w:shd w:val="clear" w:color="auto" w:fill="FFFFFF"/>
        <w:spacing w:line="562" w:lineRule="atLeast"/>
        <w:ind w:firstLine="641"/>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w:t>
      </w:r>
      <w:r>
        <w:rPr>
          <w:rFonts w:hint="eastAsia" w:ascii="仿宋_GB2312" w:hAnsi="仿宋_GB2312" w:eastAsia="仿宋_GB2312" w:cs="仿宋_GB2312"/>
          <w:color w:val="333333"/>
          <w:sz w:val="32"/>
          <w:szCs w:val="32"/>
          <w:shd w:val="clear" w:color="auto" w:fill="FFFFFF"/>
          <w:lang w:eastAsia="zh-CN"/>
        </w:rPr>
        <w:t>扶持</w:t>
      </w:r>
      <w:r>
        <w:rPr>
          <w:rFonts w:hint="eastAsia" w:ascii="仿宋_GB2312" w:hAnsi="仿宋_GB2312" w:eastAsia="仿宋_GB2312" w:cs="仿宋_GB2312"/>
          <w:color w:val="333333"/>
          <w:sz w:val="32"/>
          <w:szCs w:val="32"/>
          <w:shd w:val="clear" w:color="auto" w:fill="FFFFFF"/>
        </w:rPr>
        <w:t>奖补复耕复种撂荒耕地经营主体</w:t>
      </w:r>
    </w:p>
    <w:p>
      <w:pPr>
        <w:pStyle w:val="11"/>
        <w:widowControl/>
        <w:shd w:val="clear" w:color="auto" w:fill="FFFFFF"/>
        <w:spacing w:line="562" w:lineRule="atLeast"/>
        <w:ind w:firstLine="641"/>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对撂荒耕地</w:t>
      </w:r>
      <w:r>
        <w:rPr>
          <w:rFonts w:hint="eastAsia" w:ascii="仿宋_GB2312" w:hAnsi="仿宋_GB2312" w:eastAsia="仿宋_GB2312" w:cs="仿宋_GB2312"/>
          <w:color w:val="333333"/>
          <w:sz w:val="32"/>
          <w:szCs w:val="32"/>
          <w:shd w:val="clear" w:color="auto" w:fill="FFFFFF"/>
          <w:lang w:eastAsia="zh-CN"/>
        </w:rPr>
        <w:t>进行</w:t>
      </w:r>
      <w:r>
        <w:rPr>
          <w:rFonts w:ascii="仿宋_GB2312" w:hAnsi="仿宋_GB2312" w:eastAsia="仿宋_GB2312" w:cs="仿宋_GB2312"/>
          <w:color w:val="333333"/>
          <w:sz w:val="32"/>
          <w:szCs w:val="32"/>
          <w:shd w:val="clear" w:color="auto" w:fill="FFFFFF"/>
        </w:rPr>
        <w:t>规模化</w:t>
      </w:r>
      <w:r>
        <w:rPr>
          <w:rFonts w:hint="eastAsia" w:ascii="仿宋_GB2312" w:hAnsi="仿宋_GB2312" w:eastAsia="仿宋_GB2312" w:cs="仿宋_GB2312"/>
          <w:color w:val="333333"/>
          <w:sz w:val="32"/>
          <w:szCs w:val="32"/>
          <w:shd w:val="clear" w:color="auto" w:fill="FFFFFF"/>
        </w:rPr>
        <w:t>复耕复种</w:t>
      </w:r>
      <w:r>
        <w:rPr>
          <w:rFonts w:hint="eastAsia" w:ascii="仿宋_GB2312" w:hAnsi="仿宋_GB2312" w:eastAsia="仿宋_GB2312" w:cs="仿宋_GB2312"/>
          <w:color w:val="333333"/>
          <w:sz w:val="32"/>
          <w:szCs w:val="32"/>
          <w:shd w:val="clear" w:color="auto" w:fill="FFFFFF"/>
          <w:lang w:eastAsia="zh-CN"/>
        </w:rPr>
        <w:t>，且与各镇政府签订协议保证耕种三年以上</w:t>
      </w:r>
      <w:r>
        <w:rPr>
          <w:rFonts w:ascii="仿宋_GB2312" w:hAnsi="仿宋_GB2312" w:eastAsia="仿宋_GB2312" w:cs="仿宋_GB2312"/>
          <w:color w:val="333333"/>
          <w:sz w:val="32"/>
          <w:szCs w:val="32"/>
          <w:shd w:val="clear" w:color="auto" w:fill="FFFFFF"/>
        </w:rPr>
        <w:t>的农业龙头企业、农民专业合作社、家庭农场</w:t>
      </w:r>
      <w:r>
        <w:rPr>
          <w:rFonts w:hint="eastAsia" w:ascii="仿宋_GB2312" w:hAnsi="仿宋_GB2312" w:eastAsia="仿宋_GB2312" w:cs="仿宋_GB2312"/>
          <w:color w:val="333333"/>
          <w:sz w:val="32"/>
          <w:szCs w:val="32"/>
          <w:shd w:val="clear" w:color="auto" w:fill="FFFFFF"/>
        </w:rPr>
        <w:t>、种植大户、托管</w:t>
      </w:r>
      <w:r>
        <w:rPr>
          <w:rFonts w:ascii="仿宋_GB2312" w:hAnsi="仿宋_GB2312" w:eastAsia="仿宋_GB2312" w:cs="仿宋_GB2312"/>
          <w:color w:val="333333"/>
          <w:sz w:val="32"/>
          <w:szCs w:val="32"/>
          <w:shd w:val="clear" w:color="auto" w:fill="FFFFFF"/>
        </w:rPr>
        <w:t>服务公司等农业经营主体</w:t>
      </w:r>
      <w:r>
        <w:rPr>
          <w:rFonts w:hint="eastAsia" w:ascii="仿宋_GB2312" w:hAnsi="仿宋_GB2312" w:eastAsia="仿宋_GB2312" w:cs="仿宋_GB2312"/>
          <w:color w:val="333333"/>
          <w:sz w:val="32"/>
          <w:szCs w:val="32"/>
          <w:shd w:val="clear" w:color="auto" w:fill="FFFFFF"/>
        </w:rPr>
        <w:t>进行奖补</w:t>
      </w:r>
      <w:r>
        <w:rPr>
          <w:rFonts w:ascii="仿宋_GB2312" w:hAnsi="仿宋_GB2312" w:eastAsia="仿宋_GB2312" w:cs="仿宋_GB2312"/>
          <w:color w:val="333333"/>
          <w:sz w:val="32"/>
          <w:szCs w:val="32"/>
          <w:shd w:val="clear" w:color="auto" w:fill="FFFFFF"/>
        </w:rPr>
        <w:t>。</w:t>
      </w:r>
    </w:p>
    <w:p>
      <w:pPr>
        <w:pStyle w:val="11"/>
        <w:widowControl/>
        <w:shd w:val="clear" w:color="auto" w:fill="FFFFFF"/>
        <w:spacing w:line="562" w:lineRule="atLeast"/>
        <w:ind w:firstLine="641"/>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奖补标准：2021-2023年期间，奖励第一年复耕复种，奖补标准为：①种植粮食作物奖补2</w:t>
      </w:r>
      <w:r>
        <w:rPr>
          <w:rFonts w:hint="eastAsia" w:ascii="仿宋_GB2312" w:hAnsi="仿宋_GB2312" w:eastAsia="仿宋_GB2312" w:cs="仿宋_GB2312"/>
          <w:color w:val="333333"/>
          <w:sz w:val="32"/>
          <w:szCs w:val="32"/>
          <w:shd w:val="clear" w:color="auto" w:fill="FFFFFF"/>
          <w:lang w:val="en-US" w:eastAsia="zh-CN"/>
        </w:rPr>
        <w:t>6</w:t>
      </w:r>
      <w:r>
        <w:rPr>
          <w:rFonts w:ascii="仿宋_GB2312" w:hAnsi="仿宋_GB2312" w:eastAsia="仿宋_GB2312" w:cs="仿宋_GB2312"/>
          <w:color w:val="333333"/>
          <w:sz w:val="32"/>
          <w:szCs w:val="32"/>
          <w:shd w:val="clear" w:color="auto" w:fill="FFFFFF"/>
        </w:rPr>
        <w:t>0</w:t>
      </w:r>
      <w:r>
        <w:rPr>
          <w:rFonts w:hint="eastAsia" w:ascii="仿宋_GB2312" w:hAnsi="仿宋_GB2312" w:eastAsia="仿宋_GB2312" w:cs="仿宋_GB2312"/>
          <w:color w:val="333333"/>
          <w:sz w:val="32"/>
          <w:szCs w:val="32"/>
          <w:shd w:val="clear" w:color="auto" w:fill="FFFFFF"/>
          <w:lang w:eastAsia="zh-CN"/>
        </w:rPr>
        <w:t>亩</w:t>
      </w:r>
      <w:r>
        <w:rPr>
          <w:rFonts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lang w:eastAsia="zh-CN"/>
        </w:rPr>
        <w:t>要保证</w:t>
      </w:r>
      <w:r>
        <w:rPr>
          <w:rFonts w:ascii="仿宋_GB2312" w:hAnsi="仿宋_GB2312" w:eastAsia="仿宋_GB2312" w:cs="仿宋_GB2312"/>
          <w:color w:val="333333"/>
          <w:sz w:val="32"/>
          <w:szCs w:val="32"/>
          <w:shd w:val="clear" w:color="auto" w:fill="FFFFFF"/>
        </w:rPr>
        <w:t>一年</w:t>
      </w:r>
      <w:r>
        <w:rPr>
          <w:rFonts w:hint="eastAsia" w:ascii="仿宋_GB2312" w:hAnsi="仿宋_GB2312" w:eastAsia="仿宋_GB2312" w:cs="仿宋_GB2312"/>
          <w:color w:val="333333"/>
          <w:sz w:val="32"/>
          <w:szCs w:val="32"/>
          <w:shd w:val="clear" w:color="auto" w:fill="FFFFFF"/>
          <w:lang w:eastAsia="zh-CN"/>
        </w:rPr>
        <w:t>种植</w:t>
      </w:r>
      <w:r>
        <w:rPr>
          <w:rFonts w:ascii="仿宋_GB2312" w:hAnsi="仿宋_GB2312" w:eastAsia="仿宋_GB2312" w:cs="仿宋_GB2312"/>
          <w:color w:val="333333"/>
          <w:sz w:val="32"/>
          <w:szCs w:val="32"/>
          <w:shd w:val="clear" w:color="auto" w:fill="FFFFFF"/>
        </w:rPr>
        <w:t>两造，每造1</w:t>
      </w:r>
      <w:r>
        <w:rPr>
          <w:rFonts w:hint="eastAsia" w:ascii="仿宋_GB2312" w:hAnsi="仿宋_GB2312" w:eastAsia="仿宋_GB2312" w:cs="仿宋_GB2312"/>
          <w:color w:val="333333"/>
          <w:sz w:val="32"/>
          <w:szCs w:val="32"/>
          <w:shd w:val="clear" w:color="auto" w:fill="FFFFFF"/>
          <w:lang w:val="en-US" w:eastAsia="zh-CN"/>
        </w:rPr>
        <w:t>3</w:t>
      </w:r>
      <w:r>
        <w:rPr>
          <w:rFonts w:ascii="仿宋_GB2312" w:hAnsi="仿宋_GB2312" w:eastAsia="仿宋_GB2312" w:cs="仿宋_GB2312"/>
          <w:color w:val="333333"/>
          <w:sz w:val="32"/>
          <w:szCs w:val="32"/>
          <w:shd w:val="clear" w:color="auto" w:fill="FFFFFF"/>
        </w:rPr>
        <w:t>0元）；②其他作物（如蔬菜类）每亩奖补</w:t>
      </w:r>
      <w:r>
        <w:rPr>
          <w:rFonts w:hint="eastAsia" w:ascii="仿宋_GB2312" w:hAnsi="仿宋_GB2312" w:eastAsia="仿宋_GB2312" w:cs="仿宋_GB2312"/>
          <w:color w:val="333333"/>
          <w:sz w:val="32"/>
          <w:szCs w:val="32"/>
          <w:shd w:val="clear" w:color="auto" w:fill="FFFFFF"/>
          <w:lang w:val="en-US" w:eastAsia="zh-CN"/>
        </w:rPr>
        <w:t>100</w:t>
      </w:r>
      <w:r>
        <w:rPr>
          <w:rFonts w:ascii="仿宋_GB2312" w:hAnsi="仿宋_GB2312" w:eastAsia="仿宋_GB2312" w:cs="仿宋_GB2312"/>
          <w:color w:val="333333"/>
          <w:sz w:val="32"/>
          <w:szCs w:val="32"/>
          <w:shd w:val="clear" w:color="auto" w:fill="FFFFFF"/>
        </w:rPr>
        <w:t>元。为鼓励进行耕地流转集约承包经营种植，对连片复耕耕地面积200-400亩、400-600亩、600亩以上的叠加奖励1万元、2万元、3万元。</w:t>
      </w:r>
      <w:r>
        <w:rPr>
          <w:rFonts w:hint="eastAsia" w:ascii="仿宋_GB2312" w:hAnsi="仿宋_GB2312" w:eastAsia="仿宋_GB2312" w:cs="仿宋_GB2312"/>
          <w:color w:val="333333"/>
          <w:sz w:val="32"/>
          <w:szCs w:val="32"/>
          <w:shd w:val="clear" w:color="auto" w:fill="FFFFFF"/>
        </w:rPr>
        <w:t>农业经营主体</w:t>
      </w:r>
      <w:r>
        <w:rPr>
          <w:rFonts w:ascii="仿宋_GB2312" w:hAnsi="仿宋_GB2312" w:eastAsia="仿宋_GB2312" w:cs="仿宋_GB2312"/>
          <w:color w:val="333333"/>
          <w:sz w:val="32"/>
          <w:szCs w:val="32"/>
          <w:shd w:val="clear" w:color="auto" w:fill="FFFFFF"/>
        </w:rPr>
        <w:t>必须加强管理，所种植的作物达到长势良好</w:t>
      </w:r>
      <w:r>
        <w:rPr>
          <w:rFonts w:hint="eastAsia" w:ascii="仿宋_GB2312" w:hAnsi="仿宋_GB2312" w:eastAsia="仿宋_GB2312" w:cs="仿宋_GB2312"/>
          <w:color w:val="333333"/>
          <w:sz w:val="32"/>
          <w:szCs w:val="32"/>
          <w:shd w:val="clear" w:color="auto" w:fill="FFFFFF"/>
        </w:rPr>
        <w:t>、</w:t>
      </w:r>
      <w:r>
        <w:rPr>
          <w:rFonts w:ascii="仿宋_GB2312" w:hAnsi="仿宋_GB2312" w:eastAsia="仿宋_GB2312" w:cs="仿宋_GB2312"/>
          <w:color w:val="333333"/>
          <w:sz w:val="32"/>
          <w:szCs w:val="32"/>
          <w:shd w:val="clear" w:color="auto" w:fill="FFFFFF"/>
        </w:rPr>
        <w:t>丰产丰收</w:t>
      </w:r>
      <w:r>
        <w:rPr>
          <w:rFonts w:hint="eastAsia" w:ascii="仿宋_GB2312" w:hAnsi="仿宋_GB2312" w:eastAsia="仿宋_GB2312" w:cs="仿宋_GB2312"/>
          <w:color w:val="333333"/>
          <w:sz w:val="32"/>
          <w:szCs w:val="32"/>
          <w:shd w:val="clear" w:color="auto" w:fill="FFFFFF"/>
        </w:rPr>
        <w:t>，</w:t>
      </w:r>
      <w:r>
        <w:rPr>
          <w:rFonts w:ascii="仿宋_GB2312" w:hAnsi="仿宋_GB2312" w:eastAsia="仿宋_GB2312" w:cs="仿宋_GB2312"/>
          <w:color w:val="333333"/>
          <w:sz w:val="32"/>
          <w:szCs w:val="32"/>
          <w:shd w:val="clear" w:color="auto" w:fill="FFFFFF"/>
        </w:rPr>
        <w:t>如</w:t>
      </w:r>
      <w:r>
        <w:rPr>
          <w:rFonts w:hint="eastAsia" w:ascii="仿宋_GB2312" w:hAnsi="仿宋_GB2312" w:eastAsia="仿宋_GB2312" w:cs="仿宋_GB2312"/>
          <w:color w:val="333333"/>
          <w:sz w:val="32"/>
          <w:szCs w:val="32"/>
          <w:shd w:val="clear" w:color="auto" w:fill="FFFFFF"/>
        </w:rPr>
        <w:t>因</w:t>
      </w:r>
      <w:r>
        <w:rPr>
          <w:rFonts w:ascii="仿宋_GB2312" w:hAnsi="仿宋_GB2312" w:eastAsia="仿宋_GB2312" w:cs="仿宋_GB2312"/>
          <w:color w:val="333333"/>
          <w:sz w:val="32"/>
          <w:szCs w:val="32"/>
          <w:shd w:val="clear" w:color="auto" w:fill="FFFFFF"/>
        </w:rPr>
        <w:t>管理不善造成有种无收的不予奖补（特殊灾害性天气除外）。</w:t>
      </w:r>
    </w:p>
    <w:p>
      <w:pPr>
        <w:pStyle w:val="11"/>
        <w:widowControl/>
        <w:shd w:val="clear" w:color="auto" w:fill="FFFFFF"/>
        <w:spacing w:line="562" w:lineRule="atLeast"/>
        <w:ind w:firstLine="641"/>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val="en-US" w:eastAsia="zh-CN"/>
        </w:rPr>
        <w:t>(2)</w:t>
      </w:r>
      <w:r>
        <w:rPr>
          <w:rFonts w:hint="eastAsia" w:ascii="仿宋_GB2312" w:hAnsi="仿宋_GB2312" w:eastAsia="仿宋_GB2312" w:cs="仿宋_GB2312"/>
          <w:color w:val="333333"/>
          <w:sz w:val="32"/>
          <w:szCs w:val="32"/>
          <w:shd w:val="clear" w:color="auto" w:fill="FFFFFF"/>
          <w:lang w:eastAsia="zh-CN"/>
        </w:rPr>
        <w:t>扶持</w:t>
      </w:r>
      <w:r>
        <w:rPr>
          <w:rFonts w:hint="eastAsia" w:ascii="仿宋_GB2312" w:hAnsi="仿宋_GB2312" w:eastAsia="仿宋_GB2312" w:cs="仿宋_GB2312"/>
          <w:color w:val="333333"/>
          <w:sz w:val="32"/>
          <w:szCs w:val="32"/>
          <w:shd w:val="clear" w:color="auto" w:fill="FFFFFF"/>
        </w:rPr>
        <w:t>奖补</w:t>
      </w:r>
      <w:r>
        <w:rPr>
          <w:rFonts w:hint="eastAsia" w:ascii="仿宋_GB2312" w:hAnsi="仿宋_GB2312" w:eastAsia="仿宋_GB2312" w:cs="仿宋_GB2312"/>
          <w:color w:val="333333"/>
          <w:sz w:val="32"/>
          <w:szCs w:val="32"/>
          <w:shd w:val="clear" w:color="auto" w:fill="FFFFFF"/>
          <w:lang w:eastAsia="zh-CN"/>
        </w:rPr>
        <w:t>各镇</w:t>
      </w:r>
    </w:p>
    <w:p>
      <w:pPr>
        <w:pStyle w:val="11"/>
        <w:widowControl/>
        <w:shd w:val="clear" w:color="auto" w:fill="FFFFFF"/>
        <w:spacing w:line="562" w:lineRule="atLeast"/>
        <w:ind w:firstLine="641"/>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2021年-2023年期间，各</w:t>
      </w:r>
      <w:r>
        <w:rPr>
          <w:rFonts w:hint="eastAsia" w:ascii="仿宋_GB2312" w:hAnsi="仿宋_GB2312" w:eastAsia="仿宋_GB2312" w:cs="仿宋_GB2312"/>
          <w:color w:val="333333"/>
          <w:sz w:val="32"/>
          <w:szCs w:val="32"/>
          <w:shd w:val="clear" w:color="auto" w:fill="FFFFFF"/>
          <w:lang w:eastAsia="zh-CN"/>
        </w:rPr>
        <w:t>镇</w:t>
      </w:r>
      <w:r>
        <w:rPr>
          <w:rFonts w:hint="eastAsia" w:ascii="仿宋_GB2312" w:hAnsi="仿宋_GB2312" w:eastAsia="仿宋_GB2312" w:cs="仿宋_GB2312"/>
          <w:color w:val="333333"/>
          <w:sz w:val="32"/>
          <w:szCs w:val="32"/>
          <w:shd w:val="clear" w:color="auto" w:fill="FFFFFF"/>
        </w:rPr>
        <w:t>按照《土地管理法》督促土地承包人务必对撂荒耕地复耕复种，引导和鼓励村中不愿复耕、不肯复耕的农户，将撂荒耕地</w:t>
      </w:r>
      <w:r>
        <w:rPr>
          <w:rFonts w:hint="eastAsia" w:ascii="仿宋_GB2312" w:hAnsi="仿宋_GB2312" w:eastAsia="仿宋_GB2312" w:cs="仿宋_GB2312"/>
          <w:color w:val="333333"/>
          <w:sz w:val="32"/>
          <w:szCs w:val="32"/>
          <w:highlight w:val="none"/>
          <w:shd w:val="clear" w:color="auto" w:fill="FFFFFF"/>
        </w:rPr>
        <w:t>无偿统一委托村小组进行流转或托管经营，并且流转</w:t>
      </w:r>
      <w:r>
        <w:rPr>
          <w:rFonts w:ascii="仿宋_GB2312" w:hAnsi="仿宋_GB2312" w:eastAsia="仿宋_GB2312" w:cs="仿宋_GB2312"/>
          <w:color w:val="333333"/>
          <w:sz w:val="32"/>
          <w:szCs w:val="32"/>
          <w:highlight w:val="none"/>
          <w:shd w:val="clear" w:color="auto" w:fill="FFFFFF"/>
        </w:rPr>
        <w:t>或托管期限不低于</w:t>
      </w:r>
      <w:r>
        <w:rPr>
          <w:rFonts w:hint="eastAsia" w:ascii="仿宋_GB2312" w:hAnsi="仿宋_GB2312" w:eastAsia="仿宋_GB2312" w:cs="仿宋_GB2312"/>
          <w:color w:val="333333"/>
          <w:sz w:val="32"/>
          <w:szCs w:val="32"/>
          <w:highlight w:val="none"/>
          <w:shd w:val="clear" w:color="auto" w:fill="FFFFFF"/>
          <w:lang w:eastAsia="zh-CN"/>
        </w:rPr>
        <w:t>三年；同时，要</w:t>
      </w:r>
      <w:r>
        <w:rPr>
          <w:rFonts w:hint="eastAsia" w:ascii="仿宋_GB2312" w:hAnsi="仿宋_GB2312" w:eastAsia="仿宋_GB2312" w:cs="仿宋_GB2312"/>
          <w:color w:val="333333"/>
          <w:sz w:val="32"/>
          <w:szCs w:val="32"/>
          <w:shd w:val="clear" w:color="auto" w:fill="FFFFFF"/>
        </w:rPr>
        <w:t>积极引进</w:t>
      </w:r>
      <w:r>
        <w:rPr>
          <w:rFonts w:ascii="仿宋_GB2312" w:hAnsi="仿宋_GB2312" w:eastAsia="仿宋_GB2312" w:cs="仿宋_GB2312"/>
          <w:color w:val="333333"/>
          <w:sz w:val="32"/>
          <w:szCs w:val="32"/>
          <w:shd w:val="clear" w:color="auto" w:fill="FFFFFF"/>
        </w:rPr>
        <w:t>农业龙头企业、农民专业合作社、家庭农场</w:t>
      </w:r>
      <w:r>
        <w:rPr>
          <w:rFonts w:hint="eastAsia" w:ascii="仿宋_GB2312" w:hAnsi="仿宋_GB2312" w:eastAsia="仿宋_GB2312" w:cs="仿宋_GB2312"/>
          <w:color w:val="333333"/>
          <w:sz w:val="32"/>
          <w:szCs w:val="32"/>
          <w:shd w:val="clear" w:color="auto" w:fill="FFFFFF"/>
        </w:rPr>
        <w:t>、种植大户、</w:t>
      </w:r>
      <w:r>
        <w:rPr>
          <w:rFonts w:ascii="仿宋_GB2312" w:hAnsi="仿宋_GB2312" w:eastAsia="仿宋_GB2312" w:cs="仿宋_GB2312"/>
          <w:color w:val="333333"/>
          <w:sz w:val="32"/>
          <w:szCs w:val="32"/>
          <w:shd w:val="clear" w:color="auto" w:fill="FFFFFF"/>
        </w:rPr>
        <w:t>托管服务公司等对</w:t>
      </w:r>
      <w:r>
        <w:rPr>
          <w:rFonts w:hint="eastAsia" w:ascii="仿宋_GB2312" w:hAnsi="仿宋_GB2312" w:eastAsia="仿宋_GB2312" w:cs="仿宋_GB2312"/>
          <w:color w:val="333333"/>
          <w:sz w:val="32"/>
          <w:szCs w:val="32"/>
          <w:shd w:val="clear" w:color="auto" w:fill="FFFFFF"/>
        </w:rPr>
        <w:t>村小组</w:t>
      </w:r>
      <w:r>
        <w:rPr>
          <w:rFonts w:ascii="仿宋_GB2312" w:hAnsi="仿宋_GB2312" w:eastAsia="仿宋_GB2312" w:cs="仿宋_GB2312"/>
          <w:color w:val="333333"/>
          <w:sz w:val="32"/>
          <w:szCs w:val="32"/>
          <w:shd w:val="clear" w:color="auto" w:fill="FFFFFF"/>
        </w:rPr>
        <w:t>流转出来的撂荒耕地进行集约承包耕种，</w:t>
      </w:r>
      <w:r>
        <w:rPr>
          <w:rFonts w:hint="eastAsia" w:ascii="仿宋_GB2312" w:hAnsi="仿宋_GB2312" w:eastAsia="仿宋_GB2312" w:cs="仿宋_GB2312"/>
          <w:color w:val="333333"/>
          <w:sz w:val="32"/>
          <w:szCs w:val="32"/>
          <w:shd w:val="clear" w:color="auto" w:fill="FFFFFF"/>
          <w:lang w:eastAsia="zh-CN"/>
        </w:rPr>
        <w:t>并且签订不少</w:t>
      </w:r>
      <w:r>
        <w:rPr>
          <w:rFonts w:ascii="仿宋_GB2312" w:hAnsi="仿宋_GB2312" w:eastAsia="仿宋_GB2312" w:cs="仿宋_GB2312"/>
          <w:color w:val="333333"/>
          <w:sz w:val="32"/>
          <w:szCs w:val="32"/>
          <w:highlight w:val="none"/>
          <w:shd w:val="clear" w:color="auto" w:fill="FFFFFF"/>
        </w:rPr>
        <w:t>于</w:t>
      </w:r>
      <w:r>
        <w:rPr>
          <w:rFonts w:hint="eastAsia" w:ascii="仿宋_GB2312" w:hAnsi="仿宋_GB2312" w:eastAsia="仿宋_GB2312" w:cs="仿宋_GB2312"/>
          <w:color w:val="333333"/>
          <w:sz w:val="32"/>
          <w:szCs w:val="32"/>
          <w:highlight w:val="none"/>
          <w:shd w:val="clear" w:color="auto" w:fill="FFFFFF"/>
          <w:lang w:eastAsia="zh-CN"/>
        </w:rPr>
        <w:t>三年的托管期限。根据当年度对撂荒地块复耕面积情况进行</w:t>
      </w:r>
      <w:r>
        <w:rPr>
          <w:rFonts w:hint="eastAsia" w:ascii="仿宋_GB2312" w:hAnsi="仿宋_GB2312" w:eastAsia="仿宋_GB2312" w:cs="仿宋_GB2312"/>
          <w:color w:val="333333"/>
          <w:sz w:val="32"/>
          <w:szCs w:val="32"/>
          <w:shd w:val="clear" w:color="auto" w:fill="FFFFFF"/>
        </w:rPr>
        <w:t>奖补</w:t>
      </w:r>
      <w:r>
        <w:rPr>
          <w:rFonts w:hint="eastAsia" w:ascii="仿宋_GB2312" w:hAnsi="仿宋_GB2312" w:eastAsia="仿宋_GB2312" w:cs="仿宋_GB2312"/>
          <w:color w:val="333333"/>
          <w:sz w:val="32"/>
          <w:szCs w:val="32"/>
          <w:shd w:val="clear" w:color="auto" w:fill="FFFFFF"/>
          <w:lang w:eastAsia="zh-CN"/>
        </w:rPr>
        <w:t>支持</w:t>
      </w:r>
      <w:r>
        <w:rPr>
          <w:rFonts w:ascii="仿宋_GB2312" w:hAnsi="仿宋_GB2312" w:eastAsia="仿宋_GB2312" w:cs="仿宋_GB2312"/>
          <w:color w:val="333333"/>
          <w:sz w:val="32"/>
          <w:szCs w:val="32"/>
          <w:shd w:val="clear" w:color="auto" w:fill="FFFFFF"/>
        </w:rPr>
        <w:t>。</w:t>
      </w:r>
    </w:p>
    <w:p>
      <w:pPr>
        <w:pStyle w:val="11"/>
        <w:widowControl/>
        <w:shd w:val="clear" w:color="auto" w:fill="FFFFFF"/>
        <w:spacing w:line="562" w:lineRule="atLeast"/>
        <w:ind w:firstLine="641"/>
        <w:rPr>
          <w:rFonts w:hint="eastAsia" w:ascii="仿宋_GB2312" w:hAnsi="仿宋_GB2312" w:eastAsia="仿宋_GB2312" w:cs="仿宋_GB2312"/>
          <w:color w:val="333333"/>
          <w:sz w:val="32"/>
          <w:szCs w:val="32"/>
          <w:highlight w:val="none"/>
          <w:shd w:val="clear" w:color="auto" w:fill="FFFFFF"/>
        </w:rPr>
      </w:pPr>
      <w:r>
        <w:rPr>
          <w:rFonts w:hint="eastAsia" w:ascii="仿宋_GB2312" w:hAnsi="仿宋_GB2312" w:eastAsia="仿宋_GB2312" w:cs="仿宋_GB2312"/>
          <w:color w:val="333333"/>
          <w:sz w:val="32"/>
          <w:szCs w:val="32"/>
          <w:highlight w:val="none"/>
          <w:shd w:val="clear" w:color="auto" w:fill="FFFFFF"/>
        </w:rPr>
        <w:t>同时</w:t>
      </w:r>
      <w:r>
        <w:rPr>
          <w:rFonts w:ascii="仿宋_GB2312" w:hAnsi="仿宋_GB2312" w:eastAsia="仿宋_GB2312" w:cs="仿宋_GB2312"/>
          <w:color w:val="333333"/>
          <w:sz w:val="32"/>
          <w:szCs w:val="32"/>
          <w:highlight w:val="none"/>
          <w:shd w:val="clear" w:color="auto" w:fill="FFFFFF"/>
        </w:rPr>
        <w:t>，</w:t>
      </w:r>
      <w:r>
        <w:rPr>
          <w:rFonts w:hint="eastAsia" w:ascii="仿宋_GB2312" w:hAnsi="仿宋_GB2312" w:eastAsia="仿宋_GB2312" w:cs="仿宋_GB2312"/>
          <w:color w:val="333333"/>
          <w:sz w:val="32"/>
          <w:szCs w:val="32"/>
          <w:highlight w:val="none"/>
          <w:shd w:val="clear" w:color="auto" w:fill="FFFFFF"/>
          <w:lang w:eastAsia="zh-CN"/>
        </w:rPr>
        <w:t>各镇要</w:t>
      </w:r>
      <w:r>
        <w:rPr>
          <w:rFonts w:ascii="仿宋_GB2312" w:hAnsi="仿宋_GB2312" w:eastAsia="仿宋_GB2312" w:cs="仿宋_GB2312"/>
          <w:color w:val="333333"/>
          <w:sz w:val="32"/>
          <w:szCs w:val="32"/>
          <w:highlight w:val="none"/>
          <w:shd w:val="clear" w:color="auto" w:fill="FFFFFF"/>
        </w:rPr>
        <w:t>鼓励托管服务公司与</w:t>
      </w:r>
      <w:r>
        <w:rPr>
          <w:rFonts w:hint="eastAsia" w:ascii="仿宋_GB2312" w:hAnsi="仿宋_GB2312" w:eastAsia="仿宋_GB2312" w:cs="仿宋_GB2312"/>
          <w:color w:val="333333"/>
          <w:sz w:val="32"/>
          <w:szCs w:val="32"/>
          <w:highlight w:val="none"/>
          <w:shd w:val="clear" w:color="auto" w:fill="FFFFFF"/>
        </w:rPr>
        <w:t>撂荒</w:t>
      </w:r>
      <w:r>
        <w:rPr>
          <w:rFonts w:ascii="仿宋_GB2312" w:hAnsi="仿宋_GB2312" w:eastAsia="仿宋_GB2312" w:cs="仿宋_GB2312"/>
          <w:color w:val="333333"/>
          <w:sz w:val="32"/>
          <w:szCs w:val="32"/>
          <w:highlight w:val="none"/>
          <w:shd w:val="clear" w:color="auto" w:fill="FFFFFF"/>
        </w:rPr>
        <w:t>耕地承包户</w:t>
      </w:r>
      <w:r>
        <w:rPr>
          <w:rFonts w:hint="eastAsia" w:ascii="仿宋_GB2312" w:hAnsi="仿宋_GB2312" w:eastAsia="仿宋_GB2312" w:cs="仿宋_GB2312"/>
          <w:color w:val="333333"/>
          <w:sz w:val="32"/>
          <w:szCs w:val="32"/>
          <w:highlight w:val="none"/>
          <w:shd w:val="clear" w:color="auto" w:fill="FFFFFF"/>
        </w:rPr>
        <w:t>进行</w:t>
      </w:r>
      <w:r>
        <w:rPr>
          <w:rFonts w:ascii="仿宋_GB2312" w:hAnsi="仿宋_GB2312" w:eastAsia="仿宋_GB2312" w:cs="仿宋_GB2312"/>
          <w:color w:val="333333"/>
          <w:sz w:val="32"/>
          <w:szCs w:val="32"/>
          <w:highlight w:val="none"/>
          <w:shd w:val="clear" w:color="auto" w:fill="FFFFFF"/>
        </w:rPr>
        <w:t>利润分成，分成比例</w:t>
      </w:r>
      <w:r>
        <w:rPr>
          <w:rFonts w:hint="eastAsia" w:ascii="仿宋_GB2312" w:hAnsi="仿宋_GB2312" w:eastAsia="仿宋_GB2312" w:cs="仿宋_GB2312"/>
          <w:color w:val="333333"/>
          <w:sz w:val="32"/>
          <w:szCs w:val="32"/>
          <w:highlight w:val="none"/>
          <w:shd w:val="clear" w:color="auto" w:fill="FFFFFF"/>
        </w:rPr>
        <w:t>由</w:t>
      </w:r>
      <w:r>
        <w:rPr>
          <w:rFonts w:ascii="仿宋_GB2312" w:hAnsi="仿宋_GB2312" w:eastAsia="仿宋_GB2312" w:cs="仿宋_GB2312"/>
          <w:color w:val="333333"/>
          <w:sz w:val="32"/>
          <w:szCs w:val="32"/>
          <w:highlight w:val="none"/>
          <w:shd w:val="clear" w:color="auto" w:fill="FFFFFF"/>
        </w:rPr>
        <w:t>双方</w:t>
      </w:r>
      <w:r>
        <w:rPr>
          <w:rFonts w:hint="eastAsia" w:ascii="仿宋_GB2312" w:hAnsi="仿宋_GB2312" w:eastAsia="仿宋_GB2312" w:cs="仿宋_GB2312"/>
          <w:color w:val="333333"/>
          <w:sz w:val="32"/>
          <w:szCs w:val="32"/>
          <w:highlight w:val="none"/>
          <w:shd w:val="clear" w:color="auto" w:fill="FFFFFF"/>
        </w:rPr>
        <w:t>友好</w:t>
      </w:r>
      <w:r>
        <w:rPr>
          <w:rFonts w:ascii="仿宋_GB2312" w:hAnsi="仿宋_GB2312" w:eastAsia="仿宋_GB2312" w:cs="仿宋_GB2312"/>
          <w:color w:val="333333"/>
          <w:sz w:val="32"/>
          <w:szCs w:val="32"/>
          <w:highlight w:val="none"/>
          <w:shd w:val="clear" w:color="auto" w:fill="FFFFFF"/>
        </w:rPr>
        <w:t>协商决定。</w:t>
      </w:r>
    </w:p>
    <w:p>
      <w:pPr>
        <w:pStyle w:val="11"/>
        <w:widowControl/>
        <w:shd w:val="clear" w:color="auto" w:fill="FFFFFF"/>
        <w:spacing w:line="562" w:lineRule="atLeast"/>
        <w:ind w:firstLine="641"/>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奖补标准：按集约承包复耕复种耕地面积进行奖补，标准为每亩</w:t>
      </w:r>
      <w:r>
        <w:rPr>
          <w:rFonts w:hint="eastAsia" w:ascii="仿宋_GB2312" w:hAnsi="仿宋_GB2312" w:eastAsia="仿宋_GB2312" w:cs="仿宋_GB2312"/>
          <w:color w:val="333333"/>
          <w:sz w:val="32"/>
          <w:szCs w:val="32"/>
          <w:shd w:val="clear" w:color="auto" w:fill="FFFFFF"/>
          <w:lang w:val="en-US" w:eastAsia="zh-CN"/>
        </w:rPr>
        <w:t>14</w:t>
      </w:r>
      <w:r>
        <w:rPr>
          <w:rFonts w:hint="eastAsia" w:ascii="仿宋_GB2312" w:hAnsi="仿宋_GB2312" w:eastAsia="仿宋_GB2312" w:cs="仿宋_GB2312"/>
          <w:color w:val="333333"/>
          <w:sz w:val="32"/>
          <w:szCs w:val="32"/>
          <w:shd w:val="clear" w:color="auto" w:fill="FFFFFF"/>
        </w:rPr>
        <w:t>0元。</w:t>
      </w:r>
    </w:p>
    <w:p>
      <w:pPr>
        <w:pStyle w:val="11"/>
        <w:widowControl/>
        <w:shd w:val="clear" w:color="auto" w:fill="FFFFFF"/>
        <w:spacing w:line="562" w:lineRule="atLeast"/>
        <w:ind w:firstLine="641"/>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3.面积核查验收和奖补资金发放办法</w:t>
      </w:r>
    </w:p>
    <w:p>
      <w:pPr>
        <w:pStyle w:val="11"/>
        <w:widowControl/>
        <w:shd w:val="clear" w:color="auto" w:fill="FFFFFF"/>
        <w:spacing w:line="562" w:lineRule="atLeast"/>
        <w:ind w:firstLine="641"/>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(1)验收机构</w:t>
      </w:r>
    </w:p>
    <w:p>
      <w:pPr>
        <w:pStyle w:val="11"/>
        <w:widowControl/>
        <w:shd w:val="clear" w:color="auto" w:fill="FFFFFF"/>
        <w:spacing w:line="562" w:lineRule="atLeast"/>
        <w:ind w:firstLine="641"/>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由区减少耕地撂荒稳定粮食生产工作领导小组组织区农业农村局、区发展和改革局、</w:t>
      </w:r>
      <w:r>
        <w:rPr>
          <w:rFonts w:hint="eastAsia" w:ascii="仿宋_GB2312" w:hAnsi="仿宋_GB2312" w:eastAsia="仿宋_GB2312" w:cs="仿宋_GB2312"/>
          <w:color w:val="333333"/>
          <w:sz w:val="32"/>
          <w:szCs w:val="32"/>
          <w:shd w:val="clear" w:color="auto" w:fill="FFFFFF"/>
          <w:lang w:eastAsia="zh-CN"/>
        </w:rPr>
        <w:t>市</w:t>
      </w:r>
      <w:r>
        <w:rPr>
          <w:rFonts w:ascii="仿宋_GB2312" w:hAnsi="仿宋_GB2312" w:eastAsia="仿宋_GB2312" w:cs="仿宋_GB2312"/>
          <w:color w:val="333333"/>
          <w:sz w:val="32"/>
          <w:szCs w:val="32"/>
          <w:shd w:val="clear" w:color="auto" w:fill="FFFFFF"/>
        </w:rPr>
        <w:t>自然资源局清新分局等相关单位人员成立验收小组，对</w:t>
      </w:r>
      <w:r>
        <w:rPr>
          <w:rFonts w:hint="eastAsia" w:ascii="仿宋_GB2312" w:hAnsi="仿宋_GB2312" w:eastAsia="仿宋_GB2312" w:cs="仿宋_GB2312"/>
          <w:color w:val="333333"/>
          <w:sz w:val="32"/>
          <w:szCs w:val="32"/>
          <w:shd w:val="clear" w:color="auto" w:fill="FFFFFF"/>
        </w:rPr>
        <w:t>各镇</w:t>
      </w:r>
      <w:r>
        <w:rPr>
          <w:rFonts w:ascii="仿宋_GB2312" w:hAnsi="仿宋_GB2312" w:eastAsia="仿宋_GB2312" w:cs="仿宋_GB2312"/>
          <w:color w:val="333333"/>
          <w:sz w:val="32"/>
          <w:szCs w:val="32"/>
          <w:shd w:val="clear" w:color="auto" w:fill="FFFFFF"/>
        </w:rPr>
        <w:t>流转或托管经营的撂荒耕地复耕复种</w:t>
      </w:r>
      <w:r>
        <w:rPr>
          <w:rFonts w:hint="eastAsia" w:ascii="仿宋_GB2312" w:hAnsi="仿宋_GB2312" w:eastAsia="仿宋_GB2312" w:cs="仿宋_GB2312"/>
          <w:color w:val="333333"/>
          <w:sz w:val="32"/>
          <w:szCs w:val="32"/>
          <w:shd w:val="clear" w:color="auto" w:fill="FFFFFF"/>
        </w:rPr>
        <w:t>地块</w:t>
      </w:r>
      <w:r>
        <w:rPr>
          <w:rFonts w:ascii="仿宋_GB2312" w:hAnsi="仿宋_GB2312" w:eastAsia="仿宋_GB2312" w:cs="仿宋_GB2312"/>
          <w:color w:val="333333"/>
          <w:sz w:val="32"/>
          <w:szCs w:val="32"/>
          <w:shd w:val="clear" w:color="auto" w:fill="FFFFFF"/>
        </w:rPr>
        <w:t>进行验收</w:t>
      </w:r>
      <w:bookmarkStart w:id="0" w:name="_GoBack"/>
      <w:bookmarkEnd w:id="0"/>
      <w:r>
        <w:rPr>
          <w:rFonts w:ascii="仿宋_GB2312" w:hAnsi="仿宋_GB2312" w:eastAsia="仿宋_GB2312" w:cs="仿宋_GB2312"/>
          <w:color w:val="333333"/>
          <w:sz w:val="32"/>
          <w:szCs w:val="32"/>
          <w:shd w:val="clear" w:color="auto" w:fill="FFFFFF"/>
        </w:rPr>
        <w:t>。</w:t>
      </w:r>
    </w:p>
    <w:p>
      <w:pPr>
        <w:pStyle w:val="11"/>
        <w:widowControl/>
        <w:shd w:val="clear" w:color="auto" w:fill="FFFFFF"/>
        <w:spacing w:line="562" w:lineRule="atLeast"/>
        <w:ind w:firstLine="641"/>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（2）验收程序</w:t>
      </w:r>
    </w:p>
    <w:p>
      <w:pPr>
        <w:pStyle w:val="11"/>
        <w:widowControl/>
        <w:shd w:val="clear" w:color="auto" w:fill="FFFFFF"/>
        <w:spacing w:line="562" w:lineRule="atLeast"/>
        <w:ind w:firstLine="641"/>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首先由农业经营主体</w:t>
      </w:r>
      <w:r>
        <w:rPr>
          <w:rFonts w:hint="eastAsia" w:ascii="仿宋" w:hAnsi="仿宋" w:eastAsia="仿宋" w:cs="仿宋"/>
          <w:color w:val="333333"/>
          <w:sz w:val="32"/>
          <w:szCs w:val="32"/>
          <w:shd w:val="clear" w:color="auto" w:fill="FFFFFF"/>
        </w:rPr>
        <w:t>在撂荒地复耕复种前向当地镇政府申报，填好撂荒耕地复耕复种申报表（附件2），镇政府派人到实地查看了解撂荒情况（包括撂荒地点、GPS定位、面积、土地属性、拍照存档、种植农户或企业、种植计划等），核实后报区农业农村局备案。农业经营主体在复耕复种后作物收获前45天向镇政府申报初验，由镇政府组织人员对申报对象所复耕复种面积进行初验</w:t>
      </w:r>
      <w:r>
        <w:rPr>
          <w:rFonts w:hint="eastAsia" w:ascii="仿宋" w:hAnsi="仿宋" w:eastAsia="仿宋" w:cs="仿宋"/>
          <w:i w:val="0"/>
          <w:caps w:val="0"/>
          <w:color w:val="000000"/>
          <w:spacing w:val="0"/>
          <w:sz w:val="32"/>
          <w:szCs w:val="32"/>
        </w:rPr>
        <w:t>（附件3）</w:t>
      </w:r>
      <w:r>
        <w:rPr>
          <w:rFonts w:hint="eastAsia" w:ascii="仿宋" w:hAnsi="仿宋" w:eastAsia="仿宋" w:cs="仿宋"/>
          <w:color w:val="333333"/>
          <w:sz w:val="32"/>
          <w:szCs w:val="32"/>
          <w:shd w:val="clear" w:color="auto" w:fill="FFFFFF"/>
        </w:rPr>
        <w:t>。初验后，镇政府分别在所在村委会进行公示7天</w:t>
      </w:r>
      <w:r>
        <w:rPr>
          <w:rFonts w:hint="eastAsia" w:ascii="仿宋" w:hAnsi="仿宋" w:eastAsia="仿宋" w:cs="仿宋"/>
          <w:i w:val="0"/>
          <w:caps w:val="0"/>
          <w:color w:val="000000"/>
          <w:spacing w:val="0"/>
          <w:sz w:val="32"/>
          <w:szCs w:val="32"/>
        </w:rPr>
        <w:t>（附件5）</w:t>
      </w:r>
      <w:r>
        <w:rPr>
          <w:rFonts w:hint="eastAsia" w:ascii="仿宋" w:hAnsi="仿宋" w:eastAsia="仿宋" w:cs="仿宋"/>
          <w:color w:val="333333"/>
          <w:sz w:val="32"/>
          <w:szCs w:val="32"/>
          <w:shd w:val="clear" w:color="auto" w:fill="FFFFFF"/>
        </w:rPr>
        <w:t>，对各村公示栏拍照存档备查，公示无异议后将分户验收表和镇级汇总情况</w:t>
      </w:r>
      <w:r>
        <w:rPr>
          <w:rFonts w:hint="eastAsia" w:ascii="仿宋" w:hAnsi="仿宋" w:eastAsia="仿宋" w:cs="仿宋"/>
          <w:i w:val="0"/>
          <w:caps w:val="0"/>
          <w:color w:val="000000"/>
          <w:spacing w:val="0"/>
          <w:sz w:val="32"/>
          <w:szCs w:val="32"/>
        </w:rPr>
        <w:t>（附件3、4）</w:t>
      </w:r>
      <w:r>
        <w:rPr>
          <w:rFonts w:hint="eastAsia" w:ascii="仿宋" w:hAnsi="仿宋" w:eastAsia="仿宋" w:cs="仿宋"/>
          <w:color w:val="333333"/>
          <w:sz w:val="32"/>
          <w:szCs w:val="32"/>
          <w:shd w:val="clear" w:color="auto" w:fill="FFFFFF"/>
        </w:rPr>
        <w:t>上报区农业农村局，再统一交区验收小组进行核查验收，区</w:t>
      </w:r>
      <w:r>
        <w:rPr>
          <w:rFonts w:hint="eastAsia" w:ascii="仿宋_GB2312" w:hAnsi="仿宋_GB2312" w:eastAsia="仿宋_GB2312" w:cs="仿宋_GB2312"/>
          <w:color w:val="333333"/>
          <w:sz w:val="32"/>
          <w:szCs w:val="32"/>
          <w:shd w:val="clear" w:color="auto" w:fill="FFFFFF"/>
        </w:rPr>
        <w:t>级验收汇总后在区政府网站公示。各农业经营主体要提供复耕前、复耕中、复耕后的照片交所在镇政府存档备查。属耕地流转的要提供流转合同复印件给镇政府存档备查。</w:t>
      </w:r>
    </w:p>
    <w:p>
      <w:pPr>
        <w:pStyle w:val="11"/>
        <w:widowControl/>
        <w:shd w:val="clear" w:color="auto" w:fill="FFFFFF"/>
        <w:spacing w:line="562" w:lineRule="atLeast"/>
        <w:ind w:firstLine="641"/>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（3）奖补资金发放</w:t>
      </w:r>
    </w:p>
    <w:p>
      <w:pPr>
        <w:pStyle w:val="11"/>
        <w:widowControl/>
        <w:shd w:val="clear" w:color="auto" w:fill="FFFFFF"/>
        <w:spacing w:line="562" w:lineRule="atLeast"/>
        <w:ind w:firstLine="641"/>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验收组核查确认，区农业农村局负责汇总报有关区领导审核，区领导审批后由区财政局拨付至受奖补对象银行账户</w:t>
      </w:r>
      <w:r>
        <w:rPr>
          <w:rFonts w:hint="eastAsia" w:ascii="仿宋_GB2312" w:hAnsi="仿宋_GB2312" w:eastAsia="仿宋_GB2312" w:cs="仿宋_GB2312"/>
          <w:color w:val="333333"/>
          <w:sz w:val="32"/>
          <w:szCs w:val="32"/>
          <w:shd w:val="clear" w:color="auto" w:fill="FFFFFF"/>
          <w:lang w:eastAsia="zh-CN"/>
        </w:rPr>
        <w:t>和镇财政账户</w:t>
      </w:r>
      <w:r>
        <w:rPr>
          <w:rFonts w:hint="eastAsia" w:ascii="仿宋_GB2312" w:hAnsi="仿宋_GB2312" w:eastAsia="仿宋_GB2312" w:cs="仿宋_GB2312"/>
          <w:color w:val="333333"/>
          <w:sz w:val="32"/>
          <w:szCs w:val="32"/>
          <w:shd w:val="clear" w:color="auto" w:fill="FFFFFF"/>
        </w:rPr>
        <w:t>。</w:t>
      </w:r>
    </w:p>
    <w:p>
      <w:pPr>
        <w:pStyle w:val="11"/>
        <w:widowControl/>
        <w:shd w:val="clear" w:color="auto" w:fill="FFFFFF"/>
        <w:spacing w:line="562" w:lineRule="atLeast"/>
        <w:ind w:firstLine="641"/>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（4）严肃奖补纪律</w:t>
      </w:r>
    </w:p>
    <w:p>
      <w:pPr>
        <w:pStyle w:val="11"/>
        <w:widowControl/>
        <w:shd w:val="clear" w:color="auto" w:fill="FFFFFF"/>
        <w:spacing w:line="562" w:lineRule="atLeast"/>
        <w:ind w:firstLine="641"/>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highlight w:val="none"/>
          <w:shd w:val="clear" w:color="auto" w:fill="FFFFFF"/>
        </w:rPr>
        <w:t>撂荒耕地复耕复种资金要专款专用，需</w:t>
      </w:r>
      <w:r>
        <w:rPr>
          <w:rFonts w:ascii="仿宋_GB2312" w:hAnsi="仿宋_GB2312" w:eastAsia="仿宋_GB2312" w:cs="仿宋_GB2312"/>
          <w:color w:val="333333"/>
          <w:sz w:val="32"/>
          <w:szCs w:val="32"/>
          <w:highlight w:val="none"/>
          <w:shd w:val="clear" w:color="auto" w:fill="FFFFFF"/>
        </w:rPr>
        <w:t>用于与撂荒</w:t>
      </w:r>
      <w:r>
        <w:rPr>
          <w:rFonts w:hint="eastAsia" w:ascii="仿宋_GB2312" w:hAnsi="仿宋_GB2312" w:eastAsia="仿宋_GB2312" w:cs="仿宋_GB2312"/>
          <w:color w:val="333333"/>
          <w:sz w:val="32"/>
          <w:szCs w:val="32"/>
          <w:highlight w:val="none"/>
          <w:shd w:val="clear" w:color="auto" w:fill="FFFFFF"/>
        </w:rPr>
        <w:t>耕</w:t>
      </w:r>
      <w:r>
        <w:rPr>
          <w:rFonts w:ascii="仿宋_GB2312" w:hAnsi="仿宋_GB2312" w:eastAsia="仿宋_GB2312" w:cs="仿宋_GB2312"/>
          <w:color w:val="333333"/>
          <w:sz w:val="32"/>
          <w:szCs w:val="32"/>
          <w:highlight w:val="none"/>
          <w:shd w:val="clear" w:color="auto" w:fill="FFFFFF"/>
        </w:rPr>
        <w:t>地</w:t>
      </w:r>
      <w:r>
        <w:rPr>
          <w:rFonts w:hint="eastAsia" w:ascii="仿宋_GB2312" w:hAnsi="仿宋_GB2312" w:eastAsia="仿宋_GB2312" w:cs="仿宋_GB2312"/>
          <w:color w:val="333333"/>
          <w:sz w:val="32"/>
          <w:szCs w:val="32"/>
          <w:highlight w:val="none"/>
          <w:shd w:val="clear" w:color="auto" w:fill="FFFFFF"/>
        </w:rPr>
        <w:t>治理</w:t>
      </w:r>
      <w:r>
        <w:rPr>
          <w:rFonts w:ascii="仿宋_GB2312" w:hAnsi="仿宋_GB2312" w:eastAsia="仿宋_GB2312" w:cs="仿宋_GB2312"/>
          <w:color w:val="333333"/>
          <w:sz w:val="32"/>
          <w:szCs w:val="32"/>
          <w:highlight w:val="none"/>
          <w:shd w:val="clear" w:color="auto" w:fill="FFFFFF"/>
        </w:rPr>
        <w:t>有关工作</w:t>
      </w:r>
      <w:r>
        <w:rPr>
          <w:rFonts w:hint="eastAsia" w:ascii="仿宋_GB2312" w:hAnsi="仿宋_GB2312" w:eastAsia="仿宋_GB2312" w:cs="仿宋_GB2312"/>
          <w:color w:val="333333"/>
          <w:sz w:val="32"/>
          <w:szCs w:val="32"/>
          <w:highlight w:val="none"/>
          <w:shd w:val="clear" w:color="auto" w:fill="FFFFFF"/>
        </w:rPr>
        <w:t>；同时</w:t>
      </w:r>
      <w:r>
        <w:rPr>
          <w:rFonts w:hint="eastAsia" w:ascii="仿宋_GB2312" w:hAnsi="仿宋_GB2312" w:eastAsia="仿宋_GB2312" w:cs="仿宋_GB2312"/>
          <w:color w:val="333333"/>
          <w:sz w:val="32"/>
          <w:szCs w:val="32"/>
          <w:highlight w:val="none"/>
          <w:shd w:val="clear" w:color="auto" w:fill="FFFFFF"/>
          <w:lang w:eastAsia="zh-CN"/>
        </w:rPr>
        <w:t>各镇人民政府、</w:t>
      </w:r>
      <w:r>
        <w:rPr>
          <w:rFonts w:hint="eastAsia" w:ascii="仿宋_GB2312" w:hAnsi="仿宋_GB2312" w:eastAsia="仿宋_GB2312" w:cs="仿宋_GB2312"/>
          <w:color w:val="333333"/>
          <w:sz w:val="32"/>
          <w:szCs w:val="32"/>
          <w:shd w:val="clear" w:color="auto" w:fill="FFFFFF"/>
        </w:rPr>
        <w:t>村委会</w:t>
      </w:r>
      <w:r>
        <w:rPr>
          <w:rFonts w:hint="eastAsia" w:ascii="仿宋_GB2312" w:hAnsi="仿宋_GB2312" w:eastAsia="仿宋_GB2312" w:cs="仿宋_GB2312"/>
          <w:color w:val="333333"/>
          <w:sz w:val="32"/>
          <w:szCs w:val="32"/>
          <w:shd w:val="clear" w:color="auto" w:fill="FFFFFF"/>
          <w:lang w:eastAsia="zh-CN"/>
        </w:rPr>
        <w:t>、村小组</w:t>
      </w:r>
      <w:r>
        <w:rPr>
          <w:rFonts w:hint="eastAsia" w:ascii="仿宋_GB2312" w:hAnsi="仿宋_GB2312" w:eastAsia="仿宋_GB2312" w:cs="仿宋_GB2312"/>
          <w:color w:val="333333"/>
          <w:sz w:val="32"/>
          <w:szCs w:val="32"/>
          <w:shd w:val="clear" w:color="auto" w:fill="FFFFFF"/>
        </w:rPr>
        <w:t>及农业经营主体要对复耕复种相关情况的真实性负责，不得弄虚作假。对违反规定弄虚作假套取、骗取、截留、挪用财政奖补资金的，将责令其整改，追回奖补资金，取消其享受奖补的资格，并按照相关规定予以处理；涉嫌犯罪的，依法移送司法机关处理。</w:t>
      </w:r>
    </w:p>
    <w:p>
      <w:pPr>
        <w:pStyle w:val="11"/>
        <w:widowControl/>
        <w:shd w:val="clear" w:color="auto" w:fill="FFFFFF"/>
        <w:spacing w:line="562" w:lineRule="atLeast"/>
        <w:ind w:firstLine="641"/>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四、保障措施</w:t>
      </w:r>
    </w:p>
    <w:p>
      <w:pPr>
        <w:pStyle w:val="11"/>
        <w:widowControl/>
        <w:shd w:val="clear" w:color="auto" w:fill="FFFFFF"/>
        <w:spacing w:line="562" w:lineRule="atLeast"/>
        <w:ind w:firstLine="641"/>
        <w:rPr>
          <w:rFonts w:ascii="仿宋_GB2312" w:hAnsi="仿宋_GB2312" w:eastAsia="仿宋_GB2312" w:cs="仿宋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（一）加强组织领导。</w:t>
      </w:r>
      <w:r>
        <w:rPr>
          <w:rFonts w:hint="eastAsia" w:ascii="仿宋_GB2312" w:hAnsi="仿宋_GB2312" w:eastAsia="仿宋_GB2312" w:cs="仿宋_GB2312"/>
          <w:color w:val="333333"/>
          <w:sz w:val="32"/>
          <w:szCs w:val="32"/>
          <w:shd w:val="clear" w:color="auto" w:fill="FFFFFF"/>
        </w:rPr>
        <w:t>区成立撂荒</w:t>
      </w:r>
      <w:r>
        <w:rPr>
          <w:rFonts w:hint="eastAsia" w:ascii="仿宋_GB2312" w:hAnsi="仿宋_GB2312" w:eastAsia="仿宋_GB2312" w:cs="仿宋_GB2312"/>
          <w:color w:val="333333"/>
          <w:sz w:val="32"/>
          <w:szCs w:val="32"/>
          <w:shd w:val="clear" w:color="auto" w:fill="FFFFFF"/>
          <w:lang w:eastAsia="zh-CN"/>
        </w:rPr>
        <w:t>耕地复耕复种工作</w:t>
      </w:r>
      <w:r>
        <w:rPr>
          <w:rFonts w:hint="eastAsia" w:ascii="仿宋_GB2312" w:hAnsi="仿宋_GB2312" w:eastAsia="仿宋_GB2312" w:cs="仿宋_GB2312"/>
          <w:color w:val="333333"/>
          <w:sz w:val="32"/>
          <w:szCs w:val="32"/>
          <w:shd w:val="clear" w:color="auto" w:fill="FFFFFF"/>
        </w:rPr>
        <w:t>领导小组，由区长任组长，分管农业农村和自然资源的区领导为副组长，各相关单位负责人为成员，切实加强对全区耕地撂荒和稳定粮食生产工作的统筹协调和督查指导。各镇也要成立相应工作机构,具体负责做好本辖区内撂荒耕地复耕复种工作，对复耕复种工作中出现的矛盾纠纷进行调解,做到小事不出村、大事不出镇,畅通农民群众诉求表达渠道,及时妥善处理农民群众合理诉求,切实保障农民利益不受损害，为撂荒地复耕提供强有力的组织保障。</w:t>
      </w:r>
    </w:p>
    <w:p>
      <w:pPr>
        <w:pStyle w:val="11"/>
        <w:widowControl/>
        <w:shd w:val="clear" w:color="auto" w:fill="FFFFFF"/>
        <w:spacing w:line="562" w:lineRule="atLeast"/>
        <w:ind w:firstLine="641"/>
        <w:rPr>
          <w:rFonts w:ascii="仿宋_GB2312" w:hAnsi="仿宋_GB2312" w:eastAsia="仿宋_GB2312" w:cs="仿宋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（二）明晰责任分工。</w:t>
      </w:r>
      <w:r>
        <w:rPr>
          <w:rFonts w:hint="eastAsia" w:ascii="仿宋_GB2312" w:hAnsi="仿宋_GB2312" w:eastAsia="仿宋_GB2312" w:cs="仿宋_GB2312"/>
          <w:color w:val="333333"/>
          <w:sz w:val="32"/>
          <w:szCs w:val="32"/>
          <w:shd w:val="clear" w:color="auto" w:fill="FFFFFF"/>
        </w:rPr>
        <w:t>区有关部门及各镇政府要加强指导、协调和督查，确保减少耕地撂荒工作取得实效。</w:t>
      </w:r>
      <w:r>
        <w:rPr>
          <w:rFonts w:hint="eastAsia" w:ascii="仿宋_GB2312" w:hAnsi="仿宋_GB2312" w:eastAsia="仿宋_GB2312" w:cs="仿宋_GB2312"/>
          <w:b/>
          <w:bCs/>
          <w:color w:val="333333"/>
          <w:sz w:val="32"/>
          <w:szCs w:val="32"/>
          <w:shd w:val="clear" w:color="auto" w:fill="FFFFFF"/>
        </w:rPr>
        <w:t>市自然资源局清新分局</w:t>
      </w:r>
      <w:r>
        <w:rPr>
          <w:rFonts w:hint="eastAsia" w:ascii="仿宋_GB2312" w:hAnsi="仿宋_GB2312" w:eastAsia="仿宋_GB2312" w:cs="Times New Roman"/>
          <w:sz w:val="32"/>
          <w:szCs w:val="32"/>
          <w:lang w:val="en-US" w:eastAsia="zh-CN"/>
        </w:rPr>
        <w:t>负责落实耕地保护制度，协助出台政策严守耕地红线，保护耕地质量和数量，纠正耕地撂荒和非农化倾向；负责运用技术手段核准耕地面积；负责协助建立耕地保护执法监督机制，指导各镇查处违法违规占用和破坏耕地特别是永久基本农田、改变耕地用途的行为；负责牵头完成耕地责任目标考核。</w:t>
      </w:r>
      <w:r>
        <w:rPr>
          <w:rFonts w:hint="eastAsia" w:ascii="仿宋_GB2312" w:hAnsi="仿宋_GB2312" w:eastAsia="仿宋_GB2312" w:cs="仿宋_GB2312"/>
          <w:b/>
          <w:bCs/>
          <w:color w:val="333333"/>
          <w:sz w:val="32"/>
          <w:szCs w:val="32"/>
          <w:shd w:val="clear" w:color="auto" w:fill="FFFFFF"/>
        </w:rPr>
        <w:t>区农业农村局</w:t>
      </w:r>
      <w:r>
        <w:rPr>
          <w:rFonts w:hint="eastAsia" w:ascii="仿宋_GB2312" w:hAnsi="仿宋_GB2312" w:eastAsia="仿宋_GB2312" w:cs="仿宋_GB2312"/>
          <w:color w:val="333333"/>
          <w:sz w:val="32"/>
          <w:szCs w:val="32"/>
          <w:shd w:val="clear" w:color="auto" w:fill="FFFFFF"/>
        </w:rPr>
        <w:t>负责指导全区撂荒地复耕复种及粮食生产工作，督查检查撂荒地复耕复种及粮食生产任务完成情况；负责落实各项支农惠农补贴政策和开展撂荒地复耕复种及粮食生产宣传动员，调动农民生产积极性；负责指导撂荒耕地摸底排查工作，推动撂荒耕地复耕复种工作；负责引导土地流转，培育粮食新型经营主体，发展和壮大现代粮食产业。</w:t>
      </w:r>
      <w:r>
        <w:rPr>
          <w:rFonts w:hint="eastAsia" w:ascii="仿宋_GB2312" w:hAnsi="仿宋_GB2312" w:eastAsia="仿宋_GB2312" w:cs="仿宋_GB2312"/>
          <w:b/>
          <w:bCs/>
          <w:color w:val="333333"/>
          <w:sz w:val="32"/>
          <w:szCs w:val="32"/>
          <w:shd w:val="clear" w:color="auto" w:fill="FFFFFF"/>
        </w:rPr>
        <w:t>区发展改革局</w:t>
      </w:r>
      <w:r>
        <w:rPr>
          <w:rFonts w:hint="eastAsia" w:ascii="仿宋_GB2312" w:hAnsi="仿宋_GB2312" w:eastAsia="仿宋_GB2312" w:cs="仿宋_GB2312"/>
          <w:color w:val="333333"/>
          <w:sz w:val="32"/>
          <w:szCs w:val="32"/>
          <w:shd w:val="clear" w:color="auto" w:fill="FFFFFF"/>
        </w:rPr>
        <w:t>负责协调落实粮食政府工作考评制度；负责对粮食行业和产业的协调指导；负责监督检查全区粮食流通体制改革和地方储备粮管理制度的执行情况。</w:t>
      </w:r>
      <w:r>
        <w:rPr>
          <w:rFonts w:hint="eastAsia" w:ascii="仿宋_GB2312" w:hAnsi="仿宋_GB2312" w:eastAsia="仿宋_GB2312" w:cs="仿宋_GB2312"/>
          <w:b/>
          <w:bCs/>
          <w:color w:val="333333"/>
          <w:sz w:val="32"/>
          <w:szCs w:val="32"/>
          <w:shd w:val="clear" w:color="auto" w:fill="FFFFFF"/>
        </w:rPr>
        <w:t>区财政局</w:t>
      </w:r>
      <w:r>
        <w:rPr>
          <w:rFonts w:hint="eastAsia" w:ascii="仿宋_GB2312" w:hAnsi="仿宋_GB2312" w:eastAsia="仿宋_GB2312" w:cs="仿宋_GB2312"/>
          <w:color w:val="333333"/>
          <w:sz w:val="32"/>
          <w:szCs w:val="32"/>
          <w:shd w:val="clear" w:color="auto" w:fill="FFFFFF"/>
        </w:rPr>
        <w:t>负责统筹资金，重点支持粮食生产者种植补贴、耕地地力保护补贴、撂荒地复耕复种、高标准农田建设、农田水利建设、农业生产托管服务等工作资金落实，确保各项措施资金落到实处。</w:t>
      </w:r>
      <w:r>
        <w:rPr>
          <w:rFonts w:hint="eastAsia" w:ascii="仿宋_GB2312" w:hAnsi="仿宋_GB2312" w:eastAsia="仿宋_GB2312" w:cs="仿宋_GB2312"/>
          <w:b/>
          <w:bCs/>
          <w:color w:val="333333"/>
          <w:sz w:val="32"/>
          <w:szCs w:val="32"/>
          <w:shd w:val="clear" w:color="auto" w:fill="FFFFFF"/>
        </w:rPr>
        <w:t>区林业局</w:t>
      </w:r>
      <w:r>
        <w:rPr>
          <w:rFonts w:hint="eastAsia" w:ascii="仿宋_GB2312" w:hAnsi="仿宋_GB2312" w:eastAsia="仿宋_GB2312" w:cs="仿宋_GB2312"/>
          <w:color w:val="333333"/>
          <w:sz w:val="32"/>
          <w:szCs w:val="32"/>
          <w:shd w:val="clear" w:color="auto" w:fill="FFFFFF"/>
        </w:rPr>
        <w:t>负责耕地上种植林业作物的退出工作。</w:t>
      </w:r>
      <w:r>
        <w:rPr>
          <w:rFonts w:hint="eastAsia" w:ascii="仿宋_GB2312" w:hAnsi="仿宋_GB2312" w:eastAsia="仿宋_GB2312" w:cs="仿宋_GB2312"/>
          <w:b/>
          <w:bCs/>
          <w:color w:val="333333"/>
          <w:sz w:val="32"/>
          <w:szCs w:val="32"/>
          <w:shd w:val="clear" w:color="auto" w:fill="FFFFFF"/>
        </w:rPr>
        <w:t>区水利局</w:t>
      </w:r>
      <w:r>
        <w:rPr>
          <w:rFonts w:hint="eastAsia" w:ascii="仿宋_GB2312" w:hAnsi="仿宋_GB2312" w:eastAsia="仿宋_GB2312" w:cs="仿宋_GB2312"/>
          <w:color w:val="333333"/>
          <w:sz w:val="32"/>
          <w:szCs w:val="32"/>
          <w:shd w:val="clear" w:color="auto" w:fill="FFFFFF"/>
        </w:rPr>
        <w:t>负责农田水利配套设施建设工作，组织开展农村大中型灌排工程、涝区治理工程的建设与改造。</w:t>
      </w:r>
      <w:r>
        <w:rPr>
          <w:rFonts w:hint="eastAsia" w:ascii="仿宋_GB2312" w:hAnsi="仿宋_GB2312" w:eastAsia="仿宋_GB2312" w:cs="仿宋_GB2312"/>
          <w:b/>
          <w:bCs/>
          <w:color w:val="333333"/>
          <w:sz w:val="32"/>
          <w:szCs w:val="32"/>
          <w:shd w:val="clear" w:color="auto" w:fill="FFFFFF"/>
        </w:rPr>
        <w:t>区供销社</w:t>
      </w:r>
      <w:r>
        <w:rPr>
          <w:rFonts w:hint="eastAsia" w:ascii="仿宋_GB2312" w:hAnsi="仿宋_GB2312" w:eastAsia="仿宋_GB2312" w:cs="仿宋_GB2312"/>
          <w:color w:val="333333"/>
          <w:sz w:val="32"/>
          <w:szCs w:val="32"/>
          <w:shd w:val="clear" w:color="auto" w:fill="FFFFFF"/>
        </w:rPr>
        <w:t>负责引入或组建具备农业生产托管资质的社会化服务组织，推广农业生产托管为主的社会化服务模式。</w:t>
      </w:r>
      <w:r>
        <w:rPr>
          <w:rFonts w:hint="eastAsia" w:ascii="仿宋_GB2312" w:hAnsi="仿宋_GB2312" w:eastAsia="仿宋_GB2312" w:cs="仿宋_GB2312"/>
          <w:b/>
          <w:bCs/>
          <w:color w:val="333333"/>
          <w:sz w:val="32"/>
          <w:szCs w:val="32"/>
          <w:shd w:val="clear" w:color="auto" w:fill="FFFFFF"/>
        </w:rPr>
        <w:t>区土地储备中心</w:t>
      </w:r>
      <w:r>
        <w:rPr>
          <w:rFonts w:hint="eastAsia" w:ascii="仿宋_GB2312" w:hAnsi="仿宋_GB2312" w:eastAsia="仿宋_GB2312" w:cs="仿宋_GB2312"/>
          <w:color w:val="333333"/>
          <w:sz w:val="32"/>
          <w:szCs w:val="32"/>
          <w:shd w:val="clear" w:color="auto" w:fill="FFFFFF"/>
        </w:rPr>
        <w:t>负责牵头垦造水田等耕地质量提升项目立项、实施验收等工作。</w:t>
      </w:r>
      <w:r>
        <w:rPr>
          <w:rFonts w:hint="eastAsia" w:ascii="仿宋_GB2312" w:hAnsi="仿宋_GB2312" w:eastAsia="仿宋_GB2312" w:cs="仿宋_GB2312"/>
          <w:b/>
          <w:bCs/>
          <w:color w:val="333333"/>
          <w:sz w:val="32"/>
          <w:szCs w:val="32"/>
          <w:shd w:val="clear" w:color="auto" w:fill="FFFFFF"/>
        </w:rPr>
        <w:t>各镇人民政府</w:t>
      </w:r>
      <w:r>
        <w:rPr>
          <w:rFonts w:hint="eastAsia" w:ascii="仿宋_GB2312" w:hAnsi="仿宋_GB2312" w:eastAsia="仿宋_GB2312" w:cs="仿宋_GB2312"/>
          <w:color w:val="333333"/>
          <w:sz w:val="32"/>
          <w:szCs w:val="32"/>
          <w:shd w:val="clear" w:color="auto" w:fill="FFFFFF"/>
        </w:rPr>
        <w:t>负责落实、完成各有关部门制定的工作任务。</w:t>
      </w:r>
    </w:p>
    <w:p>
      <w:pPr>
        <w:pStyle w:val="11"/>
        <w:widowControl/>
        <w:shd w:val="clear" w:color="auto" w:fill="FFFFFF"/>
        <w:spacing w:line="562" w:lineRule="atLeast"/>
        <w:ind w:firstLine="641"/>
        <w:rPr>
          <w:rFonts w:hint="eastAsia" w:ascii="仿宋_GB2312" w:hAnsi="仿宋_GB2312" w:eastAsia="仿宋_GB2312" w:cs="仿宋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（三）加大宣传引导。</w:t>
      </w:r>
      <w:r>
        <w:rPr>
          <w:rFonts w:hint="eastAsia" w:ascii="仿宋_GB2312" w:hAnsi="仿宋_GB2312" w:eastAsia="仿宋_GB2312" w:cs="仿宋_GB2312"/>
          <w:color w:val="333333"/>
          <w:sz w:val="32"/>
          <w:szCs w:val="32"/>
          <w:shd w:val="clear" w:color="auto" w:fill="FFFFFF"/>
        </w:rPr>
        <w:t>各镇、各相关部门要充分认识解决耕地撂荒的紧迫性、艰巨性和长期性，把撂荒地复耕摆在促进农民增收的重要位置。加强对农民的宣传教育，通过张贴公告、标语、广播、下户走访等方式，大力宣传《农村土地承包法》、《基本农田保护条例》等有关法律法规及支农惠农政策，使广大农民充分认识到保护耕地、恢复撂荒地耕种是自己应尽的义务，增强爱护耕地、种好耕地的自觉性和积极性。</w:t>
      </w:r>
    </w:p>
    <w:p>
      <w:pPr>
        <w:pStyle w:val="11"/>
        <w:widowControl/>
        <w:shd w:val="clear" w:color="auto" w:fill="FFFFFF"/>
        <w:spacing w:line="562" w:lineRule="atLeast"/>
        <w:ind w:firstLine="641"/>
        <w:rPr>
          <w:rFonts w:ascii="仿宋_GB2312" w:hAnsi="仿宋_GB2312" w:eastAsia="仿宋_GB2312" w:cs="仿宋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（四）强化督导检查。</w:t>
      </w:r>
      <w:r>
        <w:rPr>
          <w:rFonts w:hint="eastAsia" w:ascii="仿宋_GB2312" w:hAnsi="仿宋_GB2312" w:eastAsia="仿宋_GB2312" w:cs="仿宋_GB2312"/>
          <w:color w:val="333333"/>
          <w:sz w:val="32"/>
          <w:szCs w:val="32"/>
          <w:shd w:val="clear" w:color="auto" w:fill="FFFFFF"/>
        </w:rPr>
        <w:t>领导小组重点对耕地保护建设、扶持政策落实、撂荒耕地复耕复种与粮食生产进展等工作情况进行督导。督导工作要注重与开展调查研究、解决突出困难、制定稳粮政策相结合，查漏补缺、强化措施，确保落实好减少撂荒耕地和稳定粮食生产的相关政策。同时，要加强明察暗访，实行月通报制度，对撂荒地复耕复种工作开展进度快、质量好的镇给予通报表扬；对工作落实不到位、目标任务完不成、整改不达标等行为，予以通报批评。</w:t>
      </w:r>
    </w:p>
    <w:p>
      <w:pPr>
        <w:pStyle w:val="11"/>
        <w:widowControl/>
        <w:shd w:val="clear" w:color="auto" w:fill="FFFFFF"/>
        <w:spacing w:line="562" w:lineRule="atLeast"/>
        <w:ind w:firstLine="641"/>
        <w:rPr>
          <w:rFonts w:ascii="仿宋_GB2312" w:hAnsi="仿宋_GB2312" w:eastAsia="仿宋_GB2312" w:cs="仿宋_GB2312"/>
          <w:color w:val="333333"/>
          <w:sz w:val="32"/>
          <w:szCs w:val="32"/>
          <w:shd w:val="clear" w:color="auto" w:fill="FFFFFF"/>
        </w:rPr>
      </w:pPr>
    </w:p>
    <w:p>
      <w:pPr>
        <w:pStyle w:val="11"/>
        <w:widowControl/>
        <w:shd w:val="clear" w:color="auto" w:fill="FFFFFF"/>
        <w:spacing w:line="562" w:lineRule="atLeast"/>
        <w:ind w:firstLine="641"/>
        <w:rPr>
          <w:rFonts w:ascii="仿宋_GB2312" w:hAnsi="仿宋_GB2312" w:eastAsia="仿宋_GB2312" w:cs="仿宋_GB2312"/>
          <w:color w:val="333333"/>
          <w:sz w:val="32"/>
          <w:szCs w:val="32"/>
          <w:shd w:val="clear" w:color="auto" w:fill="FFFFFF"/>
        </w:rPr>
      </w:pPr>
    </w:p>
    <w:p>
      <w:pPr>
        <w:pStyle w:val="11"/>
        <w:widowControl/>
        <w:shd w:val="clear" w:color="auto" w:fill="FFFFFF"/>
        <w:spacing w:line="562" w:lineRule="atLeast"/>
        <w:rPr>
          <w:rFonts w:ascii="仿宋_GB2312" w:hAnsi="仿宋_GB2312" w:eastAsia="仿宋_GB2312" w:cs="仿宋_GB2312"/>
          <w:color w:val="333333"/>
          <w:spacing w:val="-20"/>
          <w:sz w:val="32"/>
          <w:szCs w:val="32"/>
          <w:shd w:val="clear" w:color="auto" w:fill="FFFFFF"/>
        </w:rPr>
      </w:pPr>
      <w:r>
        <w:rPr>
          <w:rFonts w:hint="eastAsia" w:ascii="仿宋_GB2312" w:hAnsi="仿宋_GB2312" w:eastAsia="仿宋_GB2312" w:cs="仿宋_GB2312"/>
          <w:color w:val="333333"/>
          <w:sz w:val="32"/>
          <w:szCs w:val="32"/>
          <w:shd w:val="clear" w:color="auto" w:fill="FFFFFF"/>
        </w:rPr>
        <w:t>附件：1.</w:t>
      </w:r>
      <w:r>
        <w:rPr>
          <w:rFonts w:hint="eastAsia" w:ascii="仿宋_GB2312" w:hAnsi="仿宋_GB2312" w:eastAsia="仿宋_GB2312" w:cs="仿宋_GB2312"/>
          <w:color w:val="333333"/>
          <w:sz w:val="32"/>
          <w:szCs w:val="32"/>
          <w:shd w:val="clear" w:color="auto" w:fill="FFFFFF"/>
          <w:lang w:eastAsia="zh-CN"/>
        </w:rPr>
        <w:t>清远市</w:t>
      </w:r>
      <w:r>
        <w:rPr>
          <w:rFonts w:hint="eastAsia" w:ascii="仿宋_GB2312" w:hAnsi="仿宋_GB2312" w:eastAsia="仿宋_GB2312" w:cs="仿宋_GB2312"/>
          <w:color w:val="333333"/>
          <w:sz w:val="32"/>
          <w:szCs w:val="32"/>
          <w:shd w:val="clear" w:color="auto" w:fill="FFFFFF"/>
        </w:rPr>
        <w:t>清新区撂荒</w:t>
      </w:r>
      <w:r>
        <w:rPr>
          <w:rFonts w:hint="eastAsia" w:ascii="仿宋_GB2312" w:hAnsi="仿宋_GB2312" w:eastAsia="仿宋_GB2312" w:cs="仿宋_GB2312"/>
          <w:color w:val="333333"/>
          <w:sz w:val="32"/>
          <w:szCs w:val="32"/>
          <w:shd w:val="clear" w:color="auto" w:fill="FFFFFF"/>
          <w:lang w:eastAsia="zh-CN"/>
        </w:rPr>
        <w:t>耕地复耕复种</w:t>
      </w:r>
      <w:r>
        <w:rPr>
          <w:rFonts w:hint="eastAsia" w:ascii="仿宋_GB2312" w:hAnsi="仿宋_GB2312" w:eastAsia="仿宋_GB2312" w:cs="仿宋_GB2312"/>
          <w:color w:val="333333"/>
          <w:sz w:val="32"/>
          <w:szCs w:val="32"/>
          <w:shd w:val="clear" w:color="auto" w:fill="FFFFFF"/>
        </w:rPr>
        <w:t>工作领导小组</w:t>
      </w:r>
    </w:p>
    <w:p>
      <w:pPr>
        <w:pStyle w:val="11"/>
        <w:widowControl/>
        <w:shd w:val="clear" w:color="auto" w:fill="FFFFFF"/>
        <w:spacing w:line="562" w:lineRule="atLeas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2.</w:t>
      </w:r>
      <w:r>
        <w:rPr>
          <w:rFonts w:hint="eastAsia" w:ascii="仿宋_GB2312" w:hAnsi="仿宋_GB2312" w:eastAsia="仿宋_GB2312" w:cs="仿宋_GB2312"/>
          <w:color w:val="333333"/>
          <w:sz w:val="32"/>
          <w:szCs w:val="32"/>
          <w:u w:val="single"/>
          <w:shd w:val="clear" w:color="auto" w:fill="FFFFFF"/>
        </w:rPr>
        <w:t xml:space="preserve">   </w:t>
      </w:r>
      <w:r>
        <w:rPr>
          <w:rFonts w:hint="eastAsia" w:ascii="仿宋_GB2312" w:hAnsi="仿宋_GB2312" w:eastAsia="仿宋_GB2312" w:cs="仿宋_GB2312"/>
          <w:color w:val="333333"/>
          <w:sz w:val="32"/>
          <w:szCs w:val="32"/>
          <w:shd w:val="clear" w:color="auto" w:fill="FFFFFF"/>
        </w:rPr>
        <w:t>镇202</w:t>
      </w:r>
      <w:r>
        <w:rPr>
          <w:rFonts w:hint="eastAsia" w:ascii="仿宋_GB2312" w:hAnsi="仿宋_GB2312" w:eastAsia="仿宋_GB2312" w:cs="仿宋_GB2312"/>
          <w:color w:val="333333"/>
          <w:sz w:val="32"/>
          <w:szCs w:val="32"/>
          <w:u w:val="single"/>
          <w:shd w:val="clear" w:color="auto" w:fill="FFFFFF"/>
        </w:rPr>
        <w:t xml:space="preserve">  </w:t>
      </w:r>
      <w:r>
        <w:rPr>
          <w:rFonts w:hint="eastAsia" w:ascii="仿宋_GB2312" w:hAnsi="仿宋_GB2312" w:eastAsia="仿宋_GB2312" w:cs="仿宋_GB2312"/>
          <w:color w:val="333333"/>
          <w:sz w:val="32"/>
          <w:szCs w:val="32"/>
          <w:shd w:val="clear" w:color="auto" w:fill="FFFFFF"/>
        </w:rPr>
        <w:t>年撂荒耕地复耕复种申报表</w:t>
      </w:r>
    </w:p>
    <w:p>
      <w:pPr>
        <w:pStyle w:val="11"/>
        <w:widowControl/>
        <w:shd w:val="clear" w:color="auto" w:fill="FFFFFF"/>
        <w:spacing w:line="562" w:lineRule="atLeas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3.202</w:t>
      </w:r>
      <w:r>
        <w:rPr>
          <w:rFonts w:hint="eastAsia" w:ascii="仿宋_GB2312" w:hAnsi="仿宋_GB2312" w:eastAsia="仿宋_GB2312" w:cs="仿宋_GB2312"/>
          <w:color w:val="333333"/>
          <w:sz w:val="32"/>
          <w:szCs w:val="32"/>
          <w:u w:val="single"/>
          <w:shd w:val="clear" w:color="auto" w:fill="FFFFFF"/>
        </w:rPr>
        <w:t xml:space="preserve">  </w:t>
      </w:r>
      <w:r>
        <w:rPr>
          <w:rFonts w:hint="eastAsia" w:ascii="仿宋_GB2312" w:hAnsi="仿宋_GB2312" w:eastAsia="仿宋_GB2312" w:cs="仿宋_GB2312"/>
          <w:color w:val="333333"/>
          <w:sz w:val="32"/>
          <w:szCs w:val="32"/>
          <w:shd w:val="clear" w:color="auto" w:fill="FFFFFF"/>
        </w:rPr>
        <w:t>年撂荒耕地复耕复种分户验收表</w:t>
      </w:r>
    </w:p>
    <w:p>
      <w:pPr>
        <w:pStyle w:val="11"/>
        <w:widowControl/>
        <w:shd w:val="clear" w:color="auto" w:fill="FFFFFF"/>
        <w:spacing w:line="562" w:lineRule="atLeas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4.202</w:t>
      </w:r>
      <w:r>
        <w:rPr>
          <w:rFonts w:hint="eastAsia" w:ascii="仿宋_GB2312" w:hAnsi="仿宋_GB2312" w:eastAsia="仿宋_GB2312" w:cs="仿宋_GB2312"/>
          <w:color w:val="333333"/>
          <w:sz w:val="32"/>
          <w:szCs w:val="32"/>
          <w:u w:val="single"/>
          <w:shd w:val="clear" w:color="auto" w:fill="FFFFFF"/>
        </w:rPr>
        <w:t xml:space="preserve">  </w:t>
      </w:r>
      <w:r>
        <w:rPr>
          <w:rFonts w:hint="eastAsia" w:ascii="仿宋_GB2312" w:hAnsi="仿宋_GB2312" w:eastAsia="仿宋_GB2312" w:cs="仿宋_GB2312"/>
          <w:color w:val="333333"/>
          <w:sz w:val="32"/>
          <w:szCs w:val="32"/>
          <w:shd w:val="clear" w:color="auto" w:fill="FFFFFF"/>
        </w:rPr>
        <w:t>年撂荒耕地复耕复种奖补面积汇总表</w:t>
      </w:r>
    </w:p>
    <w:p>
      <w:pPr>
        <w:pStyle w:val="11"/>
        <w:widowControl/>
        <w:shd w:val="clear" w:color="auto" w:fill="FFFFFF"/>
        <w:spacing w:line="562" w:lineRule="atLeas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5.202</w:t>
      </w:r>
      <w:r>
        <w:rPr>
          <w:rFonts w:hint="eastAsia" w:ascii="仿宋_GB2312" w:hAnsi="仿宋_GB2312" w:eastAsia="仿宋_GB2312" w:cs="仿宋_GB2312"/>
          <w:color w:val="333333"/>
          <w:sz w:val="32"/>
          <w:szCs w:val="32"/>
          <w:u w:val="single"/>
          <w:shd w:val="clear" w:color="auto" w:fill="FFFFFF"/>
        </w:rPr>
        <w:t xml:space="preserve">  </w:t>
      </w:r>
      <w:r>
        <w:rPr>
          <w:rFonts w:hint="eastAsia" w:ascii="仿宋_GB2312" w:hAnsi="仿宋_GB2312" w:eastAsia="仿宋_GB2312" w:cs="仿宋_GB2312"/>
          <w:color w:val="333333"/>
          <w:sz w:val="32"/>
          <w:szCs w:val="32"/>
          <w:shd w:val="clear" w:color="auto" w:fill="FFFFFF"/>
        </w:rPr>
        <w:t>年撂荒耕地复耕复种奖补面积公示</w:t>
      </w:r>
    </w:p>
    <w:p>
      <w:pPr>
        <w:pStyle w:val="11"/>
        <w:widowControl/>
        <w:shd w:val="clear" w:color="auto" w:fill="FFFFFF"/>
        <w:spacing w:line="562" w:lineRule="atLeas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6.202</w:t>
      </w:r>
      <w:r>
        <w:rPr>
          <w:rFonts w:hint="eastAsia" w:ascii="仿宋_GB2312" w:hAnsi="仿宋_GB2312" w:eastAsia="仿宋_GB2312" w:cs="仿宋_GB2312"/>
          <w:color w:val="333333"/>
          <w:sz w:val="32"/>
          <w:szCs w:val="32"/>
          <w:u w:val="single"/>
          <w:shd w:val="clear" w:color="auto" w:fill="FFFFFF"/>
        </w:rPr>
        <w:t xml:space="preserve">  </w:t>
      </w:r>
      <w:r>
        <w:rPr>
          <w:rFonts w:hint="eastAsia" w:ascii="仿宋_GB2312" w:hAnsi="仿宋_GB2312" w:eastAsia="仿宋_GB2312" w:cs="仿宋_GB2312"/>
          <w:color w:val="333333"/>
          <w:sz w:val="32"/>
          <w:szCs w:val="32"/>
          <w:shd w:val="clear" w:color="auto" w:fill="FFFFFF"/>
        </w:rPr>
        <w:t>年撂荒耕地复耕复种区级验收表</w:t>
      </w:r>
    </w:p>
    <w:p>
      <w:pPr>
        <w:pStyle w:val="11"/>
        <w:widowControl/>
        <w:shd w:val="clear" w:color="auto" w:fill="FFFFFF"/>
        <w:spacing w:line="562" w:lineRule="atLeast"/>
        <w:rPr>
          <w:rFonts w:hint="eastAsia" w:ascii="仿宋_GB2312" w:hAnsi="仿宋_GB2312" w:eastAsia="仿宋_GB2312" w:cs="仿宋_GB2312"/>
          <w:color w:val="333333"/>
          <w:sz w:val="32"/>
          <w:szCs w:val="32"/>
          <w:shd w:val="clear" w:color="auto" w:fill="FFFFFF"/>
        </w:rPr>
      </w:pPr>
    </w:p>
    <w:p>
      <w:pPr>
        <w:pStyle w:val="11"/>
        <w:widowControl/>
        <w:shd w:val="clear" w:color="auto" w:fill="FFFFFF"/>
        <w:spacing w:line="562" w:lineRule="atLeast"/>
        <w:rPr>
          <w:rFonts w:hint="eastAsia" w:ascii="仿宋_GB2312" w:hAnsi="仿宋_GB2312" w:eastAsia="仿宋_GB2312" w:cs="仿宋_GB2312"/>
          <w:color w:val="333333"/>
          <w:sz w:val="32"/>
          <w:szCs w:val="32"/>
          <w:shd w:val="clear" w:color="auto" w:fill="FFFFFF"/>
        </w:rPr>
      </w:pPr>
    </w:p>
    <w:p>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清远市清新区农业农村局</w:t>
      </w:r>
    </w:p>
    <w:p>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2022年3月28日</w:t>
      </w:r>
    </w:p>
    <w:p>
      <w:pPr>
        <w:pStyle w:val="11"/>
        <w:widowControl/>
        <w:shd w:val="clear" w:color="auto" w:fill="FFFFFF"/>
        <w:spacing w:line="562" w:lineRule="atLeast"/>
        <w:rPr>
          <w:rFonts w:hint="eastAsia" w:ascii="仿宋_GB2312" w:hAnsi="仿宋_GB2312" w:eastAsia="仿宋_GB2312" w:cs="仿宋_GB2312"/>
          <w:color w:val="333333"/>
          <w:sz w:val="32"/>
          <w:szCs w:val="32"/>
          <w:shd w:val="clear" w:color="auto" w:fill="FFFFFF"/>
        </w:rPr>
      </w:pPr>
    </w:p>
    <w:p>
      <w:pPr>
        <w:pStyle w:val="11"/>
        <w:widowControl/>
        <w:shd w:val="clear" w:color="auto" w:fill="FFFFFF"/>
        <w:spacing w:line="562" w:lineRule="atLeast"/>
        <w:rPr>
          <w:rFonts w:ascii="仿宋" w:hAnsi="仿宋" w:eastAsia="仿宋" w:cs="仿宋"/>
          <w:color w:val="333333"/>
          <w:sz w:val="32"/>
          <w:szCs w:val="32"/>
          <w:shd w:val="clear" w:color="auto" w:fill="FFFFFF"/>
        </w:rPr>
      </w:pPr>
    </w:p>
    <w:p>
      <w:pPr>
        <w:pStyle w:val="11"/>
        <w:widowControl/>
        <w:shd w:val="clear" w:color="auto" w:fill="FFFFFF"/>
        <w:spacing w:line="562" w:lineRule="atLeast"/>
        <w:rPr>
          <w:rFonts w:ascii="仿宋" w:hAnsi="仿宋" w:eastAsia="仿宋" w:cs="仿宋"/>
          <w:color w:val="333333"/>
          <w:sz w:val="32"/>
          <w:szCs w:val="32"/>
          <w:shd w:val="clear" w:color="auto" w:fill="FFFFFF"/>
        </w:rPr>
      </w:pPr>
    </w:p>
    <w:p>
      <w:pPr>
        <w:pStyle w:val="11"/>
        <w:widowControl/>
        <w:shd w:val="clear" w:color="auto" w:fill="FFFFFF"/>
        <w:spacing w:line="562" w:lineRule="atLeast"/>
        <w:rPr>
          <w:rFonts w:ascii="仿宋" w:hAnsi="仿宋" w:eastAsia="仿宋" w:cs="仿宋"/>
          <w:color w:val="333333"/>
          <w:sz w:val="32"/>
          <w:szCs w:val="32"/>
          <w:shd w:val="clear" w:color="auto" w:fill="FFFFFF"/>
        </w:rPr>
      </w:pPr>
    </w:p>
    <w:p>
      <w:pPr>
        <w:pStyle w:val="11"/>
        <w:widowControl/>
        <w:shd w:val="clear" w:color="auto" w:fill="FFFFFF"/>
        <w:spacing w:line="562" w:lineRule="atLeast"/>
        <w:rPr>
          <w:rFonts w:ascii="仿宋" w:hAnsi="仿宋" w:eastAsia="仿宋" w:cs="仿宋"/>
          <w:color w:val="333333"/>
          <w:sz w:val="32"/>
          <w:szCs w:val="32"/>
          <w:shd w:val="clear" w:color="auto" w:fill="FFFFFF"/>
        </w:rPr>
      </w:pPr>
    </w:p>
    <w:p>
      <w:pPr>
        <w:pStyle w:val="11"/>
        <w:widowControl/>
        <w:shd w:val="clear" w:color="auto" w:fill="FFFFFF"/>
        <w:spacing w:line="562" w:lineRule="atLeast"/>
        <w:rPr>
          <w:rFonts w:ascii="仿宋" w:hAnsi="仿宋" w:eastAsia="仿宋" w:cs="仿宋"/>
          <w:color w:val="333333"/>
          <w:sz w:val="32"/>
          <w:szCs w:val="32"/>
          <w:shd w:val="clear" w:color="auto" w:fill="FFFFFF"/>
        </w:rPr>
      </w:pPr>
    </w:p>
    <w:p>
      <w:pPr>
        <w:pStyle w:val="11"/>
        <w:widowControl/>
        <w:shd w:val="clear" w:color="auto" w:fill="FFFFFF"/>
        <w:spacing w:line="562" w:lineRule="atLeast"/>
        <w:rPr>
          <w:rFonts w:ascii="仿宋" w:hAnsi="仿宋" w:eastAsia="仿宋" w:cs="仿宋"/>
          <w:color w:val="333333"/>
          <w:sz w:val="32"/>
          <w:szCs w:val="32"/>
          <w:shd w:val="clear" w:color="auto" w:fill="FFFFFF"/>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233">
      <wne:acd wne:acdName="acd0"/>
    </wne:keymap>
  </wne:keymaps>
  <wne:acds>
    <wne:acd wne:argValue="AgBja4dlIABOAGUAdw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panose1 w:val="03000502000000000000"/>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rect id="文本框 1" o:spid="_x0000_s2049" o:spt="1" style="position:absolute;left:0pt;margin-top:0pt;height:144pt;width:144pt;mso-position-horizontal:left;mso-position-horizontal-relative:margin;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5OTk4NGU2ZDU3YzgzYjQxOWYzN2JlOTNkNmY0NTEifQ=="/>
  </w:docVars>
  <w:rsids>
    <w:rsidRoot w:val="00172A27"/>
    <w:rsid w:val="2415356F"/>
    <w:rsid w:val="366B3B2E"/>
    <w:rsid w:val="56CE4C00"/>
    <w:rsid w:val="70E851C3"/>
    <w:rsid w:val="794A7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页眉 New"/>
    <w:basedOn w:val="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6">
    <w:name w:val="正文 New"/>
    <w:qFormat/>
    <w:uiPriority w:val="0"/>
    <w:pPr>
      <w:widowControl w:val="0"/>
      <w:jc w:val="both"/>
    </w:pPr>
    <w:rPr>
      <w:rFonts w:ascii="Times New Roman" w:hAnsi="Times New Roman" w:eastAsia="宋体" w:cstheme="minorBidi"/>
      <w:kern w:val="2"/>
      <w:sz w:val="21"/>
      <w:lang w:val="en-US" w:eastAsia="zh-CN"/>
    </w:rPr>
  </w:style>
  <w:style w:type="paragraph" w:customStyle="1" w:styleId="7">
    <w:name w:val="Char Char Char Char Char Char Char Char Char Char Char Char1 Char Char Char Char Char Char Char Char Char Char Char Char Char Char Char Char Char Char Char"/>
    <w:basedOn w:val="8"/>
    <w:qFormat/>
    <w:uiPriority w:val="0"/>
    <w:pPr>
      <w:widowControl/>
      <w:spacing w:after="160" w:afterLines="0" w:line="240" w:lineRule="exact"/>
      <w:jc w:val="left"/>
    </w:pPr>
  </w:style>
  <w:style w:type="paragraph" w:customStyle="1" w:styleId="8">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页脚 New"/>
    <w:basedOn w:val="6"/>
    <w:qFormat/>
    <w:uiPriority w:val="0"/>
    <w:pPr>
      <w:tabs>
        <w:tab w:val="center" w:pos="4153"/>
        <w:tab w:val="right" w:pos="8306"/>
      </w:tabs>
      <w:snapToGrid w:val="0"/>
      <w:jc w:val="left"/>
    </w:pPr>
    <w:rPr>
      <w:sz w:val="18"/>
    </w:rPr>
  </w:style>
  <w:style w:type="paragraph" w:customStyle="1" w:styleId="10">
    <w:name w:val="页眉 New New"/>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
    <w:name w:val="Normal (Web)"/>
    <w:basedOn w:val="1"/>
    <w:qFormat/>
    <w:uiPriority w:val="0"/>
    <w:pPr>
      <w:jc w:val="left"/>
    </w:pPr>
    <w:rPr>
      <w:rFonts w:cs="Times New Roman"/>
      <w:kern w:val="0"/>
      <w:sz w:val="24"/>
    </w:rPr>
  </w:style>
  <w:style w:type="paragraph" w:customStyle="1" w:styleId="12">
    <w:name w:val="页脚 New New"/>
    <w:basedOn w:val="1"/>
    <w:qFormat/>
    <w:uiPriority w:val="0"/>
    <w:pPr>
      <w:tabs>
        <w:tab w:val="center" w:pos="4153"/>
        <w:tab w:val="right" w:pos="8306"/>
      </w:tabs>
      <w:snapToGrid w:val="0"/>
      <w:jc w:val="left"/>
    </w:pPr>
    <w:rPr>
      <w:sz w:val="18"/>
    </w:rPr>
  </w:style>
  <w:style w:type="paragraph" w:customStyle="1" w:styleId="13">
    <w:name w:val="页眉 New New New"/>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4">
    <w:name w:val="页脚 New New New"/>
    <w:basedOn w:val="1"/>
    <w:qFormat/>
    <w:uiPriority w:val="0"/>
    <w:pPr>
      <w:tabs>
        <w:tab w:val="center" w:pos="4153"/>
        <w:tab w:val="right" w:pos="8306"/>
      </w:tabs>
      <w:snapToGrid w:val="0"/>
      <w:jc w:val="left"/>
    </w:pPr>
    <w:rPr>
      <w:sz w:val="18"/>
    </w:rPr>
  </w:style>
  <w:style w:type="character" w:customStyle="1" w:styleId="15">
    <w:name w:val="页码 New"/>
    <w:basedOn w:val="4"/>
    <w:qFormat/>
    <w:uiPriority w:val="0"/>
    <w:rPr>
      <w:rFonts w:ascii="Times New Roman" w:hAnsi="Times New Roman" w:eastAsia="宋体"/>
    </w:rPr>
  </w:style>
  <w:style w:type="character" w:customStyle="1" w:styleId="16">
    <w:name w:val="要点 New"/>
    <w:basedOn w:val="4"/>
    <w:qFormat/>
    <w:uiPriority w:val="0"/>
    <w:rPr>
      <w:rFonts w:ascii="Times New Roman" w:hAnsi="Times New Roman" w:eastAsia="宋体"/>
      <w:b/>
    </w:rPr>
  </w:style>
  <w:style w:type="character" w:customStyle="1" w:styleId="17">
    <w:name w:val="要点 New New"/>
    <w:basedOn w:val="4"/>
    <w:qFormat/>
    <w:uiPriority w:val="0"/>
    <w:rPr>
      <w:rFonts w:ascii="Times New Roman" w:hAnsi="Times New Roman" w:eastAsia="宋体"/>
      <w:b/>
    </w:rPr>
  </w:style>
  <w:style w:type="paragraph" w:customStyle="1" w:styleId="18">
    <w:name w:val="正文 New New New New New New New New New New New New"/>
    <w:qFormat/>
    <w:uiPriority w:val="0"/>
    <w:pPr>
      <w:widowControl w:val="0"/>
      <w:jc w:val="both"/>
    </w:pPr>
    <w:rPr>
      <w:rFonts w:asciiTheme="minorHAnsi" w:hAnsiTheme="minorHAnsi" w:eastAsiaTheme="minorEastAsia" w:cstheme="minorBidi"/>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5029</Words>
  <Characters>5141</Characters>
  <Lines>0</Lines>
  <Paragraphs>0</Paragraphs>
  <TotalTime>6</TotalTime>
  <ScaleCrop>false</ScaleCrop>
  <LinksUpToDate>false</LinksUpToDate>
  <CharactersWithSpaces>5271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2022-03-28T08:30:00Z</dcterms:created>
  <dc:creator>Mak Yui</dc:creator>
  <cp:lastModifiedBy>WPS_1559636201</cp:lastModifiedBy>
  <dcterms:modified xsi:type="dcterms:W3CDTF">2022-05-20T01:28:54Z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873A36C65ACE411D93DAB64E88211C1A</vt:lpwstr>
  </property>
</Properties>
</file>