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hint="eastAsia" w:ascii="仿宋_GB2312" w:hAnsi="仿宋_GB2312" w:eastAsia="仿宋_GB2312" w:cs="仿宋_GB2312"/>
          <w:b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农药经营许可证延续申请表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strike/>
          <w:sz w:val="32"/>
          <w:szCs w:val="32"/>
        </w:rPr>
      </w:pPr>
    </w:p>
    <w:p>
      <w:pPr>
        <w:snapToGrid w:val="0"/>
        <w:ind w:firstLine="1044" w:firstLineChars="200"/>
        <w:jc w:val="center"/>
        <w:rPr>
          <w:rFonts w:hint="eastAsia" w:ascii="仿宋_GB2312" w:hAnsi="仿宋_GB2312" w:eastAsia="仿宋_GB2312" w:cs="仿宋_GB2312"/>
          <w:b/>
          <w:sz w:val="52"/>
        </w:rPr>
      </w:pPr>
    </w:p>
    <w:p>
      <w:pPr>
        <w:snapToGrid w:val="0"/>
        <w:ind w:firstLine="602" w:firstLineChars="20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snapToGrid w:val="0"/>
        <w:ind w:firstLine="1044" w:firstLineChars="200"/>
        <w:jc w:val="left"/>
        <w:rPr>
          <w:rFonts w:hint="eastAsia" w:ascii="仿宋_GB2312" w:hAnsi="仿宋_GB2312" w:eastAsia="仿宋_GB2312" w:cs="仿宋_GB2312"/>
          <w:b/>
          <w:bCs/>
          <w:sz w:val="52"/>
        </w:rPr>
      </w:pPr>
    </w:p>
    <w:p>
      <w:pPr>
        <w:snapToGrid w:val="0"/>
        <w:ind w:firstLine="1044" w:firstLineChars="200"/>
        <w:jc w:val="left"/>
        <w:rPr>
          <w:rFonts w:hint="eastAsia" w:ascii="仿宋_GB2312" w:hAnsi="仿宋_GB2312" w:eastAsia="仿宋_GB2312" w:cs="仿宋_GB2312"/>
          <w:b/>
          <w:bCs/>
          <w:sz w:val="5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农药经营者名称：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  <w:lang w:val="en-US" w:eastAsia="zh-CN"/>
        </w:rPr>
        <w:t xml:space="preserve">    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农药经营许可证号：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农药经营许可证有效期：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联 系 人：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联系电话：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申请日期：</w:t>
      </w:r>
    </w:p>
    <w:p>
      <w:pPr>
        <w:snapToGrid w:val="0"/>
        <w:ind w:firstLine="883" w:firstLineChars="200"/>
        <w:jc w:val="left"/>
        <w:rPr>
          <w:rFonts w:hint="eastAsia" w:ascii="仿宋_GB2312" w:hAnsi="仿宋_GB2312" w:eastAsia="仿宋_GB2312" w:cs="仿宋_GB2312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eastAsia" w:ascii="仿宋_GB2312" w:hAnsi="仿宋_GB2312" w:eastAsia="仿宋_GB2312" w:cs="仿宋_GB2312"/>
          <w:b/>
          <w:bCs/>
          <w:sz w:val="44"/>
        </w:rPr>
      </w:pPr>
    </w:p>
    <w:p>
      <w:pPr>
        <w:ind w:right="136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0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一、基本情况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1800"/>
        <w:gridCol w:w="1460"/>
        <w:gridCol w:w="25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经营者名称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60" w:firstLineChars="7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3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固定电话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农药经营许可证号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农药经营许可证有效期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（负责人）签名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snapToGrid w:val="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napToGrid w:val="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napToGrid w:val="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napToGrid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二、经营情况综合报告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280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事项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内容摘要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特别说明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经营人员变化情况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营业场所或仓储场所面积变化情况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管理制度变化情况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农药销售情况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被相关部门监管及整改情况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-420" w:leftChars="-20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-420" w:leftChars="-20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-420" w:leftChars="-20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CN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三、经营人员基本信息表</w:t>
      </w: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 w:eastAsia="zh-CN"/>
        </w:rPr>
      </w:pP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896"/>
        <w:gridCol w:w="879"/>
        <w:gridCol w:w="1134"/>
        <w:gridCol w:w="1313"/>
        <w:gridCol w:w="1943"/>
        <w:gridCol w:w="1568"/>
        <w:gridCol w:w="1046"/>
        <w:gridCol w:w="3097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  <w:t>姓名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  <w:t>性别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  <w:t>年龄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  <w:t>职务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  <w:t>职称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  <w:t>专业、学历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  <w:t>负责业务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  <w:t>年限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  <w:t>身份证号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  <w:t>是否有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  <w:t>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1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1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6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1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1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6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1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1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6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1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1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6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1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1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6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1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1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6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0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4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zh-CN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注：“是否有变化”是指与上次许可时比较是否有变化。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-420" w:leftChars="-200" w:right="0" w:rightChars="0" w:firstLine="562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rightChars="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rightChars="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-420" w:leftChars="-20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申请农药经营许可证延续的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（限制性使用农药除外）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提交的相关证明等材料清单</w:t>
      </w:r>
    </w:p>
    <w:tbl>
      <w:tblPr>
        <w:tblStyle w:val="4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widowControl/>
              <w:ind w:firstLine="2240" w:firstLineChars="8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材料名称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农药经营许可证复印件（加盖公章）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营业执照复印件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法定代表人身份证复印件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学历或培训证书复印件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农药经营情况报告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申请材料真实性、合法性申明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近两年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农药经营电子台帐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可追溯电子信息码扫描设备、安全防护、仓储设施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照片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营业场所和仓储场所地址、面积、平面图等说明材料及照片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管理制度上墙照片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2F6C"/>
    <w:rsid w:val="00C06D5D"/>
    <w:rsid w:val="05430F15"/>
    <w:rsid w:val="13593590"/>
    <w:rsid w:val="208E0899"/>
    <w:rsid w:val="22242812"/>
    <w:rsid w:val="22982BAF"/>
    <w:rsid w:val="23A85175"/>
    <w:rsid w:val="327641E9"/>
    <w:rsid w:val="37F02F6C"/>
    <w:rsid w:val="3C2347F8"/>
    <w:rsid w:val="3D2E54D4"/>
    <w:rsid w:val="4C120701"/>
    <w:rsid w:val="500E1DF8"/>
    <w:rsid w:val="555330B5"/>
    <w:rsid w:val="5C8C527F"/>
    <w:rsid w:val="62477D8E"/>
    <w:rsid w:val="64C04DB6"/>
    <w:rsid w:val="65D5256A"/>
    <w:rsid w:val="6B592234"/>
    <w:rsid w:val="6F8D307C"/>
    <w:rsid w:val="785A2C18"/>
    <w:rsid w:val="7A3B7AAB"/>
    <w:rsid w:val="7F24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2023-01-29T03:25:00Z</dcterms:created>
  <dc:creator>陈日华</dc:creator>
  <cp:lastModifiedBy>qfb13</cp:lastModifiedBy>
  <cp:lastPrinted>2023-02-10T02:10:00Z</cp:lastPrinted>
  <dcterms:modified xsi:type="dcterms:W3CDTF">2023-02-10T02:15:04Z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