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val="en-US" w:eastAsia="zh-CN"/>
        </w:rPr>
        <w:t>清远市公安局清新分局行政</w:t>
      </w: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  <w:lang w:eastAsia="zh-CN"/>
        </w:rPr>
        <w:t>规范性文件清理目录</w:t>
      </w:r>
    </w:p>
    <w:tbl>
      <w:tblPr>
        <w:tblStyle w:val="6"/>
        <w:tblpPr w:leftFromText="180" w:rightFromText="180" w:vertAnchor="text" w:horzAnchor="page" w:tblpXSpec="center" w:tblpY="203"/>
        <w:tblOverlap w:val="never"/>
        <w:tblW w:w="126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2114"/>
        <w:gridCol w:w="2530"/>
        <w:gridCol w:w="2016"/>
        <w:gridCol w:w="2247"/>
        <w:gridCol w:w="147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2114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文号</w:t>
            </w:r>
          </w:p>
        </w:tc>
        <w:tc>
          <w:tcPr>
            <w:tcW w:w="253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印发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日期</w:t>
            </w:r>
          </w:p>
        </w:tc>
        <w:tc>
          <w:tcPr>
            <w:tcW w:w="2016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责任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2247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eastAsia="zh-CN"/>
              </w:rPr>
              <w:t>文件标题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清理结果</w:t>
            </w:r>
          </w:p>
        </w:tc>
        <w:tc>
          <w:tcPr>
            <w:tcW w:w="147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清理原因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828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520" w:lineRule="exact"/>
              <w:ind w:right="0" w:right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1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清新公通字〔2020〕36号、清新部规2020002号</w:t>
            </w:r>
          </w:p>
        </w:tc>
        <w:tc>
          <w:tcPr>
            <w:tcW w:w="25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2020年5月8日</w:t>
            </w:r>
          </w:p>
        </w:tc>
        <w:tc>
          <w:tcPr>
            <w:tcW w:w="2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清远市公安局清新分局交通警察大队</w:t>
            </w:r>
          </w:p>
        </w:tc>
        <w:tc>
          <w:tcPr>
            <w:tcW w:w="22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33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关于扩大清新城区货车限行区域的方案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33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80" w:firstLineChars="100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废止</w:t>
            </w:r>
          </w:p>
        </w:tc>
        <w:tc>
          <w:tcPr>
            <w:tcW w:w="14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tabs>
                <w:tab w:val="left" w:pos="1332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新政策已取代旧政策</w:t>
            </w:r>
          </w:p>
        </w:tc>
      </w:tr>
    </w:tbl>
    <w:p>
      <w:pPr>
        <w:pStyle w:val="8"/>
        <w:ind w:left="0" w:leftChars="0" w:firstLine="0" w:firstLineChars="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7A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604ED1"/>
    <w:rsid w:val="00DD7F37"/>
    <w:rsid w:val="047B1C36"/>
    <w:rsid w:val="04B752E8"/>
    <w:rsid w:val="059C7769"/>
    <w:rsid w:val="060A6F85"/>
    <w:rsid w:val="09C831FB"/>
    <w:rsid w:val="0A5C3BF3"/>
    <w:rsid w:val="0D311BE7"/>
    <w:rsid w:val="0FBD2289"/>
    <w:rsid w:val="0FE05BCB"/>
    <w:rsid w:val="10597F48"/>
    <w:rsid w:val="11604ED1"/>
    <w:rsid w:val="11EF3A4B"/>
    <w:rsid w:val="11FC1AAD"/>
    <w:rsid w:val="123D587C"/>
    <w:rsid w:val="1466027E"/>
    <w:rsid w:val="14BB007E"/>
    <w:rsid w:val="157B468F"/>
    <w:rsid w:val="16BF7875"/>
    <w:rsid w:val="17005586"/>
    <w:rsid w:val="173F6C08"/>
    <w:rsid w:val="183776C2"/>
    <w:rsid w:val="18975596"/>
    <w:rsid w:val="1A5E437F"/>
    <w:rsid w:val="1AB8717C"/>
    <w:rsid w:val="1B743584"/>
    <w:rsid w:val="1CD10F52"/>
    <w:rsid w:val="1D750BC7"/>
    <w:rsid w:val="1D9B498F"/>
    <w:rsid w:val="1DA220CE"/>
    <w:rsid w:val="1E516A57"/>
    <w:rsid w:val="1EBE012B"/>
    <w:rsid w:val="212609EC"/>
    <w:rsid w:val="23E05F30"/>
    <w:rsid w:val="24A61D19"/>
    <w:rsid w:val="28161D60"/>
    <w:rsid w:val="284634E0"/>
    <w:rsid w:val="29A714CE"/>
    <w:rsid w:val="2A111E98"/>
    <w:rsid w:val="2A440A8E"/>
    <w:rsid w:val="2BEB0469"/>
    <w:rsid w:val="314B76C2"/>
    <w:rsid w:val="31AB432C"/>
    <w:rsid w:val="322A0587"/>
    <w:rsid w:val="34E2067C"/>
    <w:rsid w:val="35154C6A"/>
    <w:rsid w:val="37A97B79"/>
    <w:rsid w:val="37C16052"/>
    <w:rsid w:val="385F4B27"/>
    <w:rsid w:val="3B6C311A"/>
    <w:rsid w:val="3B9907BF"/>
    <w:rsid w:val="3BD4563E"/>
    <w:rsid w:val="3F1413CA"/>
    <w:rsid w:val="3F665F2B"/>
    <w:rsid w:val="401E3BAF"/>
    <w:rsid w:val="40927771"/>
    <w:rsid w:val="41615AE6"/>
    <w:rsid w:val="43AF06C8"/>
    <w:rsid w:val="44603037"/>
    <w:rsid w:val="46183BBD"/>
    <w:rsid w:val="495C095F"/>
    <w:rsid w:val="4B163B35"/>
    <w:rsid w:val="4B2C4086"/>
    <w:rsid w:val="4E2F7724"/>
    <w:rsid w:val="507463C3"/>
    <w:rsid w:val="51423956"/>
    <w:rsid w:val="52EE7BBA"/>
    <w:rsid w:val="54295836"/>
    <w:rsid w:val="54985880"/>
    <w:rsid w:val="566413ED"/>
    <w:rsid w:val="568E7512"/>
    <w:rsid w:val="575B1F90"/>
    <w:rsid w:val="589308B8"/>
    <w:rsid w:val="5ED558C3"/>
    <w:rsid w:val="5EF01717"/>
    <w:rsid w:val="5F435CBC"/>
    <w:rsid w:val="61B43121"/>
    <w:rsid w:val="634F35B8"/>
    <w:rsid w:val="67021089"/>
    <w:rsid w:val="68480AEE"/>
    <w:rsid w:val="6E7E103C"/>
    <w:rsid w:val="70037F7E"/>
    <w:rsid w:val="71661484"/>
    <w:rsid w:val="71A20E32"/>
    <w:rsid w:val="71AC0920"/>
    <w:rsid w:val="720770C7"/>
    <w:rsid w:val="72940F02"/>
    <w:rsid w:val="72DB5394"/>
    <w:rsid w:val="73230515"/>
    <w:rsid w:val="749623FC"/>
    <w:rsid w:val="75CF7150"/>
    <w:rsid w:val="760B652C"/>
    <w:rsid w:val="762A6D53"/>
    <w:rsid w:val="7842092B"/>
    <w:rsid w:val="7AD04F16"/>
    <w:rsid w:val="7AE477C4"/>
    <w:rsid w:val="7B604686"/>
    <w:rsid w:val="7BA6479E"/>
    <w:rsid w:val="7DB77066"/>
    <w:rsid w:val="7DFE1C5B"/>
    <w:rsid w:val="7E7C388E"/>
    <w:rsid w:val="7EC663BB"/>
    <w:rsid w:val="7F4B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Autospacing="0"/>
    </w:p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正文缩进1"/>
    <w:qFormat/>
    <w:uiPriority w:val="0"/>
    <w:pPr>
      <w:widowControl w:val="0"/>
      <w:ind w:firstLine="42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/>
    </w:rPr>
  </w:style>
  <w:style w:type="paragraph" w:customStyle="1" w:styleId="9">
    <w:name w:val="BodyText1I2"/>
    <w:basedOn w:val="10"/>
    <w:qFormat/>
    <w:uiPriority w:val="0"/>
    <w:pPr>
      <w:ind w:firstLine="420" w:firstLineChars="200"/>
    </w:pPr>
  </w:style>
  <w:style w:type="paragraph" w:customStyle="1" w:styleId="10">
    <w:name w:val="BodyTextIndent"/>
    <w:basedOn w:val="1"/>
    <w:qFormat/>
    <w:uiPriority w:val="0"/>
    <w:pPr>
      <w:ind w:firstLine="800" w:firstLineChars="250"/>
    </w:pPr>
    <w:rPr>
      <w:rFonts w:ascii="仿宋_GB2312" w:hAnsi="仿宋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2023-10-19T03:17:00Z</dcterms:created>
  <dc:creator>THTF</dc:creator>
  <cp:lastModifiedBy>Administrator</cp:lastModifiedBy>
  <cp:lastPrinted>2024-01-11T09:18:00Z</cp:lastPrinted>
  <dcterms:modified xsi:type="dcterms:W3CDTF">2024-04-02T11:58:55Z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</Properties>
</file>