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清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远市清新区民政局联合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清远市清新区教育局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开展202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年社会组织“双随机、一公开”抽查监督的结果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33"/>
        <w:gridCol w:w="958"/>
        <w:gridCol w:w="1023"/>
        <w:gridCol w:w="2959"/>
        <w:gridCol w:w="3109"/>
        <w:gridCol w:w="1746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tblHeader/>
          <w:jc w:val="center"/>
        </w:trPr>
        <w:tc>
          <w:tcPr>
            <w:tcW w:w="12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抽查任务编号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抽查任务名称</w:t>
            </w: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抽查类型</w:t>
            </w:r>
          </w:p>
        </w:tc>
        <w:tc>
          <w:tcPr>
            <w:tcW w:w="10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机关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抽查对象名称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统一社会信用代码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  <w:t>检查完成日期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12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关于联合开展2024年社会组织“双随机、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一公开”抽查监督的通知</w:t>
            </w:r>
          </w:p>
        </w:tc>
        <w:tc>
          <w:tcPr>
            <w:tcW w:w="11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清远市清新区民政局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  <w:t>社会组织“双随机、一公开”抽查监督</w:t>
            </w:r>
          </w:p>
        </w:tc>
        <w:tc>
          <w:tcPr>
            <w:tcW w:w="95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定向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局</w:t>
            </w: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清远市清新区志愿者联合会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51441827572413054R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总账和明细账封面没有签名，页数不清晰。已责令整改。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清远市清新区和谐志愿服务协会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51441827MJM358001X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合格。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清远市清新区蓝天志愿服务队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51441827082618460P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未按照规定办理住所变更登记。已责令整改。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清远市清新区龙颈镇南星慈善会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51441827MJM3582470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清远市清新区筑福社会服务中心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52441827MJM360611U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清远市清新区太和镇紫荆花实验幼儿园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52441827MJM361171W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部分制度文书不规范，无落款名称和日期。已责令整改。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清远市清新区太和镇雅居蓝湾幼儿园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52441827MJM3612788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清远市清新区山湖世纪成长校外托管中心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52441827MJM36097XR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2024.11.19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1.法人治理不规范，未能提供章程，会议纪要不规范；2.需完善财务管理制度、薪酬管理制度等。已责令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清远市清新区燃气行业协会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51441827354697757C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2024.11.21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部分管理制度不完善，无落款名称和日期。已责令整改。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113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</w:rPr>
            </w:pPr>
          </w:p>
        </w:tc>
        <w:tc>
          <w:tcPr>
            <w:tcW w:w="95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10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</w:p>
        </w:tc>
        <w:tc>
          <w:tcPr>
            <w:tcW w:w="2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清远市清新区太平镇社会工作与志愿服务协会</w:t>
            </w:r>
          </w:p>
        </w:tc>
        <w:tc>
          <w:tcPr>
            <w:tcW w:w="31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51441827MJM3583514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2024.11.20</w:t>
            </w:r>
          </w:p>
        </w:tc>
        <w:tc>
          <w:tcPr>
            <w:tcW w:w="20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未按照规定办理住所变更登记。已责令整改。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  <w:rPr>
          <w:rFonts w:hint="eastAsia" w:ascii="Times New Roman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/>
        <w:textAlignment w:val="auto"/>
      </w:pPr>
      <w:r>
        <w:rPr>
          <w:rFonts w:hint="eastAsia" w:ascii="Times New Roman" w:hAnsi="黑体" w:eastAsia="黑体"/>
          <w:color w:val="auto"/>
          <w:sz w:val="32"/>
          <w:szCs w:val="32"/>
        </w:rPr>
        <w:t>公开方式：</w:t>
      </w:r>
      <w:bookmarkStart w:id="0" w:name="gkfs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主动公开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B5947"/>
    <w:rsid w:val="12384184"/>
    <w:rsid w:val="1581602C"/>
    <w:rsid w:val="1E4D2D34"/>
    <w:rsid w:val="24053899"/>
    <w:rsid w:val="354278E1"/>
    <w:rsid w:val="54C675F6"/>
    <w:rsid w:val="61E26282"/>
    <w:rsid w:val="656D186A"/>
    <w:rsid w:val="695B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2021-11-01T08:06:00Z</dcterms:created>
  <dc:creator>pc</dc:creator>
  <cp:lastModifiedBy>梁伟娣</cp:lastModifiedBy>
  <cp:lastPrinted>2024-11-25T01:04:00Z</cp:lastPrinted>
  <dcterms:modified xsi:type="dcterms:W3CDTF">2024-11-26T06:44:04Z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