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shape id="图片 1" o:spid="_x0000_s1026" type="#_x0000_t75" style="position:absolute;left:0;margin-left:1.5pt;margin-top:-53.4pt;height:510.25pt;width:721.45pt;rotation:0f;z-index:-251658240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</v:shape>
        </w:pict>
      </w:r>
    </w:p>
    <w:sectPr>
      <w:pgSz w:w="16838" w:h="11906" w:orient="landscape"/>
      <w:pgMar w:top="1854" w:right="1287" w:bottom="1854" w:left="12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jpeg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2023-03-13T00:57:00Z</dcterms:created>
  <dc:creator>Administrator</dc:creator>
  <cp:lastModifiedBy>梁常聪</cp:lastModifiedBy>
  <cp:lastPrinted>2024-12-12T07:58:37Z</cp:lastPrinted>
  <dcterms:modified xsi:type="dcterms:W3CDTF">2024-12-12T07:58:41Z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  <property fmtid="{D5CDD505-2E9C-101B-9397-08002B2CF9AE}" pid="3" name="ICV">
    <vt:lpwstr>3F9FEA2DE79A4D50A4827048A08CB3C5</vt:lpwstr>
  </property>
</Properties>
</file>