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39172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关于《清远清新110千伏南龙站扩建第二台主变工程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环境影响</w:t>
      </w:r>
      <w:r>
        <w:rPr>
          <w:rFonts w:hint="eastAsia" w:ascii="黑体" w:hAnsi="黑体" w:eastAsia="黑体" w:cs="黑体"/>
          <w:sz w:val="36"/>
          <w:szCs w:val="36"/>
        </w:rPr>
        <w:t>报告表》的批复</w:t>
      </w:r>
    </w:p>
    <w:p w14:paraId="4CC68714">
      <w:pPr>
        <w:rPr>
          <w:rFonts w:hint="default" w:ascii="Times New Roman" w:hAnsi="Times New Roman" w:eastAsia="仿宋" w:cs="Times New Roman"/>
          <w:sz w:val="30"/>
          <w:szCs w:val="30"/>
        </w:rPr>
      </w:pPr>
    </w:p>
    <w:p w14:paraId="175372FD">
      <w:pPr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广东电网有限责任公司清远供电局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 w14:paraId="45AE3BCC"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你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单位报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批</w:t>
      </w:r>
      <w:r>
        <w:rPr>
          <w:rFonts w:hint="eastAsia" w:ascii="仿宋" w:hAnsi="仿宋" w:eastAsia="仿宋" w:cs="仿宋"/>
          <w:sz w:val="30"/>
          <w:szCs w:val="30"/>
        </w:rPr>
        <w:t>的《清远清新110千伏南龙站扩建第二台主变工程环境影响报告表》（以下简称“报告表”）收悉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。根据《中华人民共和国环境影响评价法》《建设项目环境保护管理条例》及有关法律、法规规定，经研究，批复如下：</w:t>
      </w:r>
    </w:p>
    <w:p w14:paraId="77152959">
      <w:pPr>
        <w:pStyle w:val="2"/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、清远清新110千伏南龙站扩建第二台主变工程（以下简称“该项目”）位于清远市清新区龙颈镇，该项目在清远市清新区龙颈镇110千伏南龙站站内预留的位置进行扩建，不新增用地。扩建工程建设规模为：扩建一台容量为40MVA的主变压器，扩建主变拟采用SZ10-40000/110三相两卷自然油循环风冷有载调压高阻抗变压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6386C927">
      <w:pPr>
        <w:numPr>
          <w:ilvl w:val="0"/>
          <w:numId w:val="0"/>
        </w:numPr>
        <w:ind w:firstLine="600" w:firstLineChars="200"/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二、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根据报告表的评价结论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和广东粤环生态环境有限公司的技术评估意见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，在全面落实报告表提出的各项污染防治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和环境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风险防范措施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并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确保各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类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污染物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稳定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达标排放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0"/>
          <w:szCs w:val="30"/>
        </w:rPr>
        <w:t>前提下，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项目按照报告表中所列性质、规模、地点、采用的生产工艺和防治污染、防止生态破坏的措施进行建设，从生态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环境保护角度可行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项目应按报告表内容组织实施，建设和运营中还应重点做好以下工作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。</w:t>
      </w:r>
    </w:p>
    <w:p w14:paraId="3BA05DF5">
      <w:pPr>
        <w:numPr>
          <w:ilvl w:val="0"/>
          <w:numId w:val="0"/>
        </w:num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严格落实水污染防治措施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。项目运行期无生产性废水产生和排放，生活污水经污水处理设施处理后用于站区绿化不外排。</w:t>
      </w:r>
    </w:p>
    <w:p w14:paraId="17A88432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（二）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严格落实电磁环境保护措施。确保产生的电场强度、磁感应强度符合《电磁环境控制限值》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GB8702-2014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限值要求。</w:t>
      </w:r>
    </w:p>
    <w:p w14:paraId="02F775CE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（三）</w:t>
      </w:r>
      <w:r>
        <w:rPr>
          <w:rFonts w:hint="eastAsia" w:ascii="仿宋" w:hAnsi="仿宋" w:eastAsia="仿宋" w:cs="仿宋"/>
          <w:sz w:val="30"/>
          <w:szCs w:val="30"/>
        </w:rPr>
        <w:t>做好噪声污染的防治工作，施工期间噪声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执行</w:t>
      </w:r>
      <w:r>
        <w:rPr>
          <w:rFonts w:hint="eastAsia" w:ascii="仿宋" w:hAnsi="仿宋" w:eastAsia="仿宋" w:cs="仿宋"/>
          <w:sz w:val="30"/>
          <w:szCs w:val="30"/>
        </w:rPr>
        <w:t>《建筑施工场界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环境</w:t>
      </w:r>
      <w:r>
        <w:rPr>
          <w:rFonts w:hint="eastAsia" w:ascii="仿宋" w:hAnsi="仿宋" w:eastAsia="仿宋" w:cs="仿宋"/>
          <w:sz w:val="30"/>
          <w:szCs w:val="30"/>
        </w:rPr>
        <w:t>噪声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排放标准</w:t>
      </w:r>
      <w:r>
        <w:rPr>
          <w:rFonts w:hint="eastAsia" w:ascii="仿宋" w:hAnsi="仿宋" w:eastAsia="仿宋" w:cs="仿宋"/>
          <w:sz w:val="30"/>
          <w:szCs w:val="30"/>
        </w:rPr>
        <w:t>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GB12523-2011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的要求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营运期间噪声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执行</w:t>
      </w:r>
      <w:r>
        <w:rPr>
          <w:rFonts w:hint="eastAsia" w:ascii="仿宋" w:hAnsi="仿宋" w:eastAsia="仿宋" w:cs="仿宋"/>
          <w:sz w:val="30"/>
          <w:szCs w:val="30"/>
        </w:rPr>
        <w:t>《工业企业厂界环境噪声排放标准》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GB12348-2008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类标准。</w:t>
      </w:r>
    </w:p>
    <w:p w14:paraId="2A955A20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）固体废弃物要分类并及时规范处理，固体废物执行《一般工业固体废物贮存和填埋污染控制标准》（GB18599-2020）及《危险废物贮存污染控制标准》（GB18597—2023）的有关规定要求。</w:t>
      </w:r>
    </w:p>
    <w:p w14:paraId="1A72405E"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sz w:val="30"/>
          <w:szCs w:val="30"/>
        </w:rPr>
        <w:t>、报告表经批准后，建设项目的性质、规模、地点、采用的生产工艺或者防治污染、防止生态破坏的措施发生重大变动的，建设单位应当重新报批建设项目的环境影响评价文件。</w:t>
      </w:r>
    </w:p>
    <w:p w14:paraId="0F7B9AA1"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sz w:val="30"/>
          <w:szCs w:val="30"/>
        </w:rPr>
        <w:t>、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  <w:t>你单位应落实生态环境保护主体责任，加强生态环境管理，推进各项生态环境保护措施落实。项目建设必须严格执行环境保护设施与主体工程同时设计、同时施工、同时投产使用的环境保护“三同时”制度，项目建成运行后，应按规定程序实施竣工环境保护验收</w:t>
      </w:r>
      <w:r>
        <w:rPr>
          <w:rFonts w:hint="default" w:ascii="Times New Roman" w:hAnsi="Times New Roman" w:eastAsia="仿宋" w:cs="Times New Roman"/>
          <w:sz w:val="30"/>
          <w:szCs w:val="30"/>
        </w:rPr>
        <w:t xml:space="preserve">。  </w:t>
      </w:r>
    </w:p>
    <w:p w14:paraId="4C89C6B4">
      <w:pPr>
        <w:pStyle w:val="2"/>
        <w:rPr>
          <w:rFonts w:hint="default" w:eastAsia="仿宋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 xml:space="preserve">    五、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该项目建设和运行过程中如涉及规划、土地利用、建设、水务、消防、安全等问题，应遵照相关法律法规要求到相应的行政主管部门办理有关手续</w:t>
      </w:r>
    </w:p>
    <w:p w14:paraId="72AD55A5"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sz w:val="30"/>
          <w:szCs w:val="30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以后国家或地方颁布新标准、行业新规定时，按新标准、新规定执行</w:t>
      </w:r>
      <w:r>
        <w:rPr>
          <w:rFonts w:hint="default" w:ascii="Times New Roman" w:hAnsi="Times New Roman" w:eastAsia="仿宋" w:cs="Times New Roman"/>
          <w:sz w:val="30"/>
          <w:szCs w:val="30"/>
        </w:rPr>
        <w:t>。</w:t>
      </w:r>
    </w:p>
    <w:p w14:paraId="4D0DF556"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</w:p>
    <w:p w14:paraId="687A2B22">
      <w:pPr>
        <w:ind w:firstLine="5100" w:firstLineChars="1700"/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清远市生态环境局</w:t>
      </w:r>
    </w:p>
    <w:p w14:paraId="4B7DB0CD">
      <w:pPr>
        <w:ind w:firstLine="5100" w:firstLineChars="17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2025年7月31日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71ED4"/>
    <w:rsid w:val="0041648C"/>
    <w:rsid w:val="03062D2F"/>
    <w:rsid w:val="030B2A3C"/>
    <w:rsid w:val="07BF65A4"/>
    <w:rsid w:val="07F27D26"/>
    <w:rsid w:val="095D3195"/>
    <w:rsid w:val="096C2FB3"/>
    <w:rsid w:val="0AD60480"/>
    <w:rsid w:val="0BD75BB1"/>
    <w:rsid w:val="0C6F5DE9"/>
    <w:rsid w:val="10854C7A"/>
    <w:rsid w:val="113C6E29"/>
    <w:rsid w:val="12FD053E"/>
    <w:rsid w:val="160F4043"/>
    <w:rsid w:val="16502191"/>
    <w:rsid w:val="165C3D37"/>
    <w:rsid w:val="19BC4D5C"/>
    <w:rsid w:val="1A692698"/>
    <w:rsid w:val="1B457B00"/>
    <w:rsid w:val="1D494FEE"/>
    <w:rsid w:val="1EA11397"/>
    <w:rsid w:val="20197B9F"/>
    <w:rsid w:val="21380498"/>
    <w:rsid w:val="21E303AC"/>
    <w:rsid w:val="233431F8"/>
    <w:rsid w:val="234D4AD3"/>
    <w:rsid w:val="25253091"/>
    <w:rsid w:val="25E854CC"/>
    <w:rsid w:val="28644BBC"/>
    <w:rsid w:val="28D21782"/>
    <w:rsid w:val="2A291FFF"/>
    <w:rsid w:val="2B5116C7"/>
    <w:rsid w:val="2C4F4DF8"/>
    <w:rsid w:val="2EF759B9"/>
    <w:rsid w:val="30782C0F"/>
    <w:rsid w:val="32370065"/>
    <w:rsid w:val="32E4633A"/>
    <w:rsid w:val="32F347CF"/>
    <w:rsid w:val="33EA7980"/>
    <w:rsid w:val="37406543"/>
    <w:rsid w:val="37A24CCF"/>
    <w:rsid w:val="37A72E92"/>
    <w:rsid w:val="3885576A"/>
    <w:rsid w:val="399B085D"/>
    <w:rsid w:val="39E71ED4"/>
    <w:rsid w:val="3C4630C8"/>
    <w:rsid w:val="43F3620C"/>
    <w:rsid w:val="47C72D66"/>
    <w:rsid w:val="492E6B58"/>
    <w:rsid w:val="4C1B2975"/>
    <w:rsid w:val="4D6B255F"/>
    <w:rsid w:val="4E3C2C47"/>
    <w:rsid w:val="52701540"/>
    <w:rsid w:val="530E2C43"/>
    <w:rsid w:val="536B2899"/>
    <w:rsid w:val="568D158F"/>
    <w:rsid w:val="57310BB0"/>
    <w:rsid w:val="57FD73D2"/>
    <w:rsid w:val="58253A0E"/>
    <w:rsid w:val="59145CF2"/>
    <w:rsid w:val="591F0AFB"/>
    <w:rsid w:val="59EB2AB4"/>
    <w:rsid w:val="5EA04F5B"/>
    <w:rsid w:val="5ED0296A"/>
    <w:rsid w:val="5F211A7C"/>
    <w:rsid w:val="66242E74"/>
    <w:rsid w:val="67A80F02"/>
    <w:rsid w:val="67B35CFF"/>
    <w:rsid w:val="692F1628"/>
    <w:rsid w:val="6D3B3907"/>
    <w:rsid w:val="6D422099"/>
    <w:rsid w:val="6DCB142E"/>
    <w:rsid w:val="6DF7145C"/>
    <w:rsid w:val="6E203D8D"/>
    <w:rsid w:val="6ED516DE"/>
    <w:rsid w:val="70096E04"/>
    <w:rsid w:val="701D1918"/>
    <w:rsid w:val="726D11DF"/>
    <w:rsid w:val="73D54963"/>
    <w:rsid w:val="76057B87"/>
    <w:rsid w:val="76F10667"/>
    <w:rsid w:val="7AA03EC1"/>
    <w:rsid w:val="7C920181"/>
    <w:rsid w:val="7D14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黑体" w:hAnsi="黑体" w:eastAsia="黑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996</Words>
  <Characters>1075</Characters>
  <Lines>0</Lines>
  <Paragraphs>0</Paragraphs>
  <TotalTime>0</TotalTime>
  <ScaleCrop>false</ScaleCrop>
  <LinksUpToDate>false</LinksUpToDate>
  <CharactersWithSpaces>1081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2021-10-09T01:31:00Z</dcterms:created>
  <dc:creator>Administrator</dc:creator>
  <cp:lastModifiedBy>小喇叭</cp:lastModifiedBy>
  <cp:lastPrinted>2021-12-10T07:30:00Z</cp:lastPrinted>
  <dcterms:modified xsi:type="dcterms:W3CDTF">2025-08-01T09:02:14Z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FEA0D234307849C0A86F3DC23ADE560A</vt:lpwstr>
  </property>
  <property fmtid="{D5CDD505-2E9C-101B-9397-08002B2CF9AE}" pid="4" name="KSOTemplateDocerSaveRecord">
    <vt:lpwstr>eyJoZGlkIjoiYWI3YzkxMmJlYTgyZjE3ZjY0NTQ1NzY0MjAzOWNjMjEiLCJ1c2VySWQiOiI0MDk2NzkyODQifQ==</vt:lpwstr>
  </property>
</Properties>
</file>