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清远市清新区民政局联合清远市清新区教育局、中国共产主义青年团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清远市清新区委员会开展2025年社会组织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“双随机、一公开”抽查监督的结果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97"/>
        <w:gridCol w:w="868"/>
        <w:gridCol w:w="825"/>
        <w:gridCol w:w="3192"/>
        <w:gridCol w:w="2433"/>
        <w:gridCol w:w="1339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tblHeader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抽查任务编号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抽查任务名称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抽查类型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机关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抽查对象名称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检查完成日期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441827202510091239</w:t>
            </w: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开展2025年社会组织“双随机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一公开”联合抽查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非定向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局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清远市清新区中山路北喜洋洋校外托管中心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52441827MJM360929N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1.该机构未向劳动者购买社保；2.从业人员未更新无犯罪记录证明。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清远市清新区太和镇童心幼儿园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52441827669849110D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1.章程变更未向登记机关备案；2.其中3名教职工未能提供无犯罪记录证明；3.消防通道上锁，无保持通道畅通。已责令整改。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清远市清新区太和镇社会工作与志愿服务协会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51441827MJM358132X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财务凭证不规范，未装订成册。已责令整改。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清远市清新区精武之星武术培训中心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52441827581353807G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检查发现该中心已停止业务活动，后与其业务主管单位工作人员对该中心相关负责人约谈，该中心负责人明确近期办理注销手续。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清远市清新区渔业行业协会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51441827698103895K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2025.11.18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检查发现该协会无专职工作人员，未按规定开展业务活动，经与其指导单位执法人员对其法人进行约谈，该法人表示愿意整改激活，待理顺协会后办理法人变更登记。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清远市清新区太平镇北坑盘古山民间文化研究会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51441827588303511M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2025.11.12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检查发现：该社会团体现有的办公场所只有砖瓦结构平房一间，房内有杂物堆放，社会团体法人登记证书没有上墙公示，该办公地点不符合办公条件，也未按规定开展业务活动。已责令整改。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清远市清新区山塘镇志愿者协会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5144182732324662X3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清远市清新区退役军人志愿者协会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51441827MJM3587065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财务管理不规范。已责令整改。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清远市清新区龙颈镇石马幼儿园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52441827688628348N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部分专职工作人员签署了“自动放弃缴纳社会保险承诺书”，违反了《中华人民共和国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劳动法》第七十二条；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2.幼儿园饭堂留样操作不规范；3.当天午饭肉量不足；4.佩戴口罩、脚套数量不足，需及时补充；5.油米面储存不规范，没有做好米面密封。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清远市清新区太和镇凯旋门金桥幼儿园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52441827MJM361251G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2025.11.7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5名教职工未及时更新无犯罪记录证明。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已责令整改。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</w:pPr>
      <w:r>
        <w:rPr>
          <w:rFonts w:hint="eastAsia" w:ascii="Times New Roman" w:hAnsi="黑体" w:eastAsia="黑体"/>
          <w:color w:val="auto"/>
          <w:sz w:val="32"/>
          <w:szCs w:val="32"/>
        </w:rPr>
        <w:t>公开方式：</w:t>
      </w:r>
      <w:bookmarkStart w:id="0" w:name="gkfs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</w:t>
      </w:r>
    </w:p>
    <w:sectPr>
      <w:footerReference r:id="rId3" w:type="default"/>
      <w:pgSz w:w="16838" w:h="11906" w:orient="landscape"/>
      <w:pgMar w:top="1406" w:right="1440" w:bottom="106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B5947"/>
    <w:rsid w:val="120F0B00"/>
    <w:rsid w:val="12384184"/>
    <w:rsid w:val="14263562"/>
    <w:rsid w:val="1581602C"/>
    <w:rsid w:val="1E4D2D34"/>
    <w:rsid w:val="24053899"/>
    <w:rsid w:val="354278E1"/>
    <w:rsid w:val="50C27152"/>
    <w:rsid w:val="53C47C75"/>
    <w:rsid w:val="54C675F6"/>
    <w:rsid w:val="588B5685"/>
    <w:rsid w:val="61E26282"/>
    <w:rsid w:val="656D186A"/>
    <w:rsid w:val="683D64F6"/>
    <w:rsid w:val="695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2021-11-01T08:06:00Z</dcterms:created>
  <dc:creator>pc</dc:creator>
  <cp:lastModifiedBy>pc</cp:lastModifiedBy>
  <cp:lastPrinted>2025-11-20T03:29:00Z</cp:lastPrinted>
  <dcterms:modified xsi:type="dcterms:W3CDTF">2025-11-24T01:49:07Z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