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046"/>
        <w:gridCol w:w="769"/>
        <w:gridCol w:w="1046"/>
        <w:gridCol w:w="3802"/>
        <w:gridCol w:w="800"/>
        <w:gridCol w:w="1091"/>
        <w:gridCol w:w="1046"/>
        <w:gridCol w:w="1337"/>
        <w:gridCol w:w="1092"/>
        <w:gridCol w:w="14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  <w:t>浸潭镇六甲洞村扶贫改革示范基地旅游民宿项目权属变更申请表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项目实施年度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形成资产的项目名称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项目简要内容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形成资产年度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投入原始金额合计（元）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原权属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变更后权属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变更后权属金额（元）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权属占比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2019年浸潭镇六甲洞村扶贫改革示范基地</w:t>
            </w: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2019年浸潭镇六甲洞村扶贫改革示范基地</w:t>
            </w:r>
          </w:p>
        </w:tc>
        <w:tc>
          <w:tcPr>
            <w:tcW w:w="13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项目在推进美丽乡村建设和特色旅游扶贫、农业产业扶贫方面取得了一定成效，目前已形成高端木屋民宿区、民房民宿区、特产销售街等功能区。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3000000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高车村委会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433840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六甲洞村委会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清远市九福旅游公司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566160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18.87%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E2BEB"/>
    <w:rsid w:val="055B7202"/>
    <w:rsid w:val="4DBE2BEB"/>
    <w:rsid w:val="6FD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2026-04-08T03:36:00Z</dcterms:created>
  <dc:creator>李莹映</dc:creator>
  <cp:lastModifiedBy>Administrator</cp:lastModifiedBy>
  <dcterms:modified xsi:type="dcterms:W3CDTF">2026-05-19T02:05:04Z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F9C218660969443882C6C4D64F7BA0E7</vt:lpwstr>
  </property>
</Properties>
</file>