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不合格项目解读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27" w:lineRule="atLeast"/>
        <w:ind w:right="0" w:rightChars="0"/>
        <w:jc w:val="left"/>
        <w:rPr>
          <w:rFonts w:hint="eastAsia" w:ascii="仿宋" w:hAnsi="仿宋" w:eastAsia="仿宋" w:cs="仿宋"/>
          <w:b/>
          <w:bCs/>
          <w:color w:val="auto"/>
          <w:kern w:val="2"/>
          <w:sz w:val="30"/>
          <w:szCs w:val="30"/>
          <w:u w:val="none"/>
          <w:lang w:val="en-US" w:eastAsia="zh-CN" w:bidi="ar-SA"/>
        </w:rPr>
      </w:pPr>
    </w:p>
    <w:p>
      <w:pPr>
        <w:pStyle w:val="6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吡唑醚菌酯：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低毒农药，但长期接触、误服或使用不当，可能存在潜在风险。</w:t>
      </w:r>
    </w:p>
    <w:p>
      <w:pPr>
        <w:ind w:firstLine="64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阴离子合成洗涤剂：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一种低毒的化学物质，在餐具上的残留,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对人体的健康产生不良影响。</w:t>
      </w:r>
    </w:p>
    <w:p>
      <w:pPr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噻虫胺: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噻虫胺属新烟碱类杀虫剂，少量的残留不会引起人体急性中毒，但长期食用噻虫胺超标的食品，对人体健康可能有一定影响。</w:t>
      </w:r>
    </w:p>
    <w:p>
      <w:pPr>
        <w:ind w:firstLine="64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大肠菌群：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国内外通用的食品污染常用指示菌之一。餐具中检出大肠菌群，提示被致病菌（如沙门氏菌）污染的可能性较大。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27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丙环唑: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丙环唑是一种有保护和治疗作用的内吸性叶面杀菌剂，通过木质部向顶传导，具有广泛活性。丙环唑是有机杂环类杀菌剂，这类农药对人毒性低，但对皮肤、眼睛有刺激。食用丙环唑超标的食品一般不会导致急性中毒，但长期食用可能对人体健康有一定影响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27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毒死蜱：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一种硫代磷酸酯类有机磷杀虫、杀螨剂。少量的农药残留不会引起人体急性中毒，但长期食用毒死蜱超标的食品，对人体健康可能有一定影响。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27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恩诺沙星：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一类人工合成的广谱抗菌药，用于治疗动物的皮肤感染、呼吸道感染等，是动物专属用药。长期食用恩诺沙星超标的食品，可能导致在人体中蓄积，进而对人体机能产生危害，还可能使人体产生耐药性菌株。 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27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一种蓄积性的重金属元素。长期食用镉（以Cd计）超标的食品，可能对肾脏、肝脏和骨骼造成损害。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27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联苯菊酯：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一种拟除虫菊酯类杀虫剂，属于低毒性或中等毒性、高效低残留型农药。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27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u w:val="none"/>
          <w:lang w:val="en-US" w:eastAsia="zh-CN"/>
        </w:rPr>
        <w:t>氯氟氰菊酯和高效氯氟氰菊酯：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拟除虫菊酯类农药，具备触杀和胃毒作用。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27" w:lineRule="atLeast"/>
        <w:ind w:right="0" w:rightChars="0" w:firstLine="643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u w:val="none"/>
          <w:lang w:val="en-US" w:eastAsia="zh-CN" w:bidi="ar-SA"/>
        </w:rPr>
        <w:t>戊唑醇：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一种内吸性杀菌剂。少量的残留不会引起人体急性中毒，但长期食用戊唑醇超标的食品，对人体健康可能有一定影响。</w:t>
      </w:r>
    </w:p>
    <w:p>
      <w:pPr>
        <w:pStyle w:val="4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bottom w:val="none" w:color="auto" w:sz="0" w:space="0"/>
        </w:pBdr>
        <w:shd w:val="clear" w:fill="FFFFFF"/>
        <w:spacing w:before="0" w:beforeAutospacing="0" w:after="0" w:afterAutospacing="0" w:line="27" w:lineRule="atLeast"/>
        <w:ind w:right="0" w:righ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</w:p>
    <w:p>
      <w:pPr>
        <w:bidi w:val="0"/>
        <w:jc w:val="center"/>
        <w:rPr>
          <w:rFonts w:hint="eastAsia" w:ascii="仿宋_GB2312" w:hAnsi="仿宋_GB2312" w:eastAsia="仿宋_GB2312" w:cs="仿宋_GB231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FKai-SB">
    <w:panose1 w:val="03000509000000000000"/>
    <w:charset w:val="88"/>
    <w:family w:val="auto"/>
    <w:pitch w:val="default"/>
    <w:sig w:usb0="00000003" w:usb1="082E0000" w:usb2="00000016" w:usb3="00000000" w:csb0="001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70778"/>
    <w:rsid w:val="039E4B9B"/>
    <w:rsid w:val="05A61843"/>
    <w:rsid w:val="132E0843"/>
    <w:rsid w:val="1ADA6E80"/>
    <w:rsid w:val="1BB32987"/>
    <w:rsid w:val="2044579A"/>
    <w:rsid w:val="21A07DDB"/>
    <w:rsid w:val="22F743D6"/>
    <w:rsid w:val="293E1EBA"/>
    <w:rsid w:val="2A2E0D18"/>
    <w:rsid w:val="2B167D4E"/>
    <w:rsid w:val="2E371E16"/>
    <w:rsid w:val="2F626E32"/>
    <w:rsid w:val="31885638"/>
    <w:rsid w:val="335FFACA"/>
    <w:rsid w:val="37A4588D"/>
    <w:rsid w:val="3DB774FE"/>
    <w:rsid w:val="41C40CBC"/>
    <w:rsid w:val="44863331"/>
    <w:rsid w:val="45C508AE"/>
    <w:rsid w:val="46926D92"/>
    <w:rsid w:val="473032B1"/>
    <w:rsid w:val="474B39FB"/>
    <w:rsid w:val="4A423A63"/>
    <w:rsid w:val="4B1A16EF"/>
    <w:rsid w:val="4BF238B3"/>
    <w:rsid w:val="4C0619BB"/>
    <w:rsid w:val="4D4C6170"/>
    <w:rsid w:val="51492152"/>
    <w:rsid w:val="519A001A"/>
    <w:rsid w:val="542C0694"/>
    <w:rsid w:val="5B2B2283"/>
    <w:rsid w:val="5E104909"/>
    <w:rsid w:val="5F8862D7"/>
    <w:rsid w:val="637B1AF3"/>
    <w:rsid w:val="67861634"/>
    <w:rsid w:val="6C015585"/>
    <w:rsid w:val="6C50294F"/>
    <w:rsid w:val="6C902864"/>
    <w:rsid w:val="6CA372EC"/>
    <w:rsid w:val="6F5616EE"/>
    <w:rsid w:val="71FF5B99"/>
    <w:rsid w:val="73ED5D04"/>
    <w:rsid w:val="74D372F9"/>
    <w:rsid w:val="75921AF9"/>
    <w:rsid w:val="77E51ED1"/>
    <w:rsid w:val="7B770778"/>
    <w:rsid w:val="7E45437E"/>
    <w:rsid w:val="7FFD4858"/>
    <w:rsid w:val="BF57F5B8"/>
    <w:rsid w:val="D9F371FD"/>
    <w:rsid w:val="DF5CECAE"/>
    <w:rsid w:val="E7DD98BD"/>
    <w:rsid w:val="EF5F5864"/>
    <w:rsid w:val="EF9DD5A2"/>
    <w:rsid w:val="F48A64E7"/>
    <w:rsid w:val="FBBAE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eastAsia="仿宋_GB2312"/>
      <w:sz w:val="28"/>
    </w:rPr>
  </w:style>
  <w:style w:type="paragraph" w:styleId="4">
    <w:name w:val="Normal (Web)"/>
    <w:basedOn w:val="1"/>
    <w:unhideWhenUsed/>
    <w:qFormat/>
    <w:uiPriority w:val="99"/>
    <w:pPr>
      <w:spacing w:before="100" w:beforeLines="0" w:beforeAutospacing="1" w:after="100" w:afterLines="0" w:afterAutospacing="1"/>
      <w:ind w:left="0" w:right="0"/>
      <w:jc w:val="left"/>
    </w:pPr>
    <w:rPr>
      <w:color w:val="CC0000"/>
      <w:kern w:val="0"/>
      <w:sz w:val="24"/>
      <w:u w:val="single"/>
      <w:lang w:val="en-US" w:eastAsia="zh-CN" w:bidi="ar-SA"/>
    </w:rPr>
  </w:style>
  <w:style w:type="paragraph" w:styleId="5">
    <w:name w:val="Body Text First Indent"/>
    <w:basedOn w:val="3"/>
    <w:next w:val="6"/>
    <w:qFormat/>
    <w:uiPriority w:val="0"/>
    <w:pPr>
      <w:spacing w:before="260" w:line="415" w:lineRule="auto"/>
      <w:ind w:firstLine="420" w:firstLineChars="100"/>
    </w:pPr>
    <w:rPr>
      <w:rFonts w:ascii="Times New Roman" w:hAnsi="Times New Roman"/>
      <w:szCs w:val="24"/>
    </w:rPr>
  </w:style>
  <w:style w:type="paragraph" w:styleId="6">
    <w:name w:val="Body Text First Indent 2"/>
    <w:basedOn w:val="1"/>
    <w:next w:val="1"/>
    <w:qFormat/>
    <w:uiPriority w:val="0"/>
    <w:pPr>
      <w:ind w:firstLine="420" w:firstLineChars="200"/>
    </w:pPr>
    <w:rPr>
      <w:kern w:val="0"/>
      <w:sz w:val="20"/>
      <w:szCs w:val="24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2019-04-21T14:59:00Z</dcterms:created>
  <dc:creator>刘伟青</dc:creator>
  <cp:lastModifiedBy>kylin</cp:lastModifiedBy>
  <dcterms:modified xsi:type="dcterms:W3CDTF">2026-06-25T15:52:00Z</dcterms:modified>
  <dc:title>不合格项目解读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91FE8734C5860C3C20DE3C6A0EE509A0</vt:lpwstr>
  </property>
</Properties>
</file>