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禾云镇人民政府关于自然资源领域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违法违规行为举报奖励试行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办法（征求意见稿）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rPr>
        <w:t>为进一步加强和规范</w:t>
      </w:r>
      <w:r>
        <w:rPr>
          <w:rFonts w:hint="eastAsia" w:ascii="仿宋_GB2312" w:hAnsi="仿宋_GB2312" w:eastAsia="仿宋_GB2312" w:cs="仿宋_GB2312"/>
          <w:i w:val="0"/>
          <w:caps w:val="0"/>
          <w:color w:val="000000"/>
          <w:spacing w:val="0"/>
          <w:sz w:val="32"/>
          <w:szCs w:val="32"/>
          <w:shd w:val="clear" w:fill="FFFFFF"/>
          <w:lang w:eastAsia="zh-CN"/>
        </w:rPr>
        <w:t>禾云镇自然资源领域</w:t>
      </w:r>
      <w:r>
        <w:rPr>
          <w:rFonts w:hint="eastAsia" w:ascii="仿宋_GB2312" w:hAnsi="仿宋_GB2312" w:eastAsia="仿宋_GB2312" w:cs="仿宋_GB2312"/>
          <w:i w:val="0"/>
          <w:caps w:val="0"/>
          <w:color w:val="000000"/>
          <w:spacing w:val="0"/>
          <w:sz w:val="32"/>
          <w:szCs w:val="32"/>
          <w:shd w:val="clear" w:fill="FFFFFF"/>
        </w:rPr>
        <w:t>管理工作，</w:t>
      </w:r>
      <w:r>
        <w:rPr>
          <w:rFonts w:hint="eastAsia" w:ascii="仿宋_GB2312" w:hAnsi="仿宋_GB2312" w:eastAsia="仿宋_GB2312" w:cs="仿宋_GB2312"/>
          <w:i w:val="0"/>
          <w:caps w:val="0"/>
          <w:color w:val="000000"/>
          <w:spacing w:val="0"/>
          <w:sz w:val="32"/>
          <w:szCs w:val="32"/>
          <w:shd w:val="clear" w:fill="FFFFFF"/>
          <w:lang w:val="en-US" w:eastAsia="zh-CN"/>
        </w:rPr>
        <w:t>充分发挥和提高广大群众的积极性和参与度，</w:t>
      </w:r>
      <w:r>
        <w:rPr>
          <w:rFonts w:hint="eastAsia" w:ascii="仿宋_GB2312" w:hAnsi="仿宋_GB2312" w:eastAsia="仿宋_GB2312" w:cs="仿宋_GB2312"/>
          <w:i w:val="0"/>
          <w:caps w:val="0"/>
          <w:color w:val="000000"/>
          <w:spacing w:val="0"/>
          <w:sz w:val="32"/>
          <w:szCs w:val="32"/>
          <w:shd w:val="clear" w:fill="FFFFFF"/>
          <w:lang w:eastAsia="zh-CN"/>
        </w:rPr>
        <w:t>严防辖区内违法用地行为，进一步提升综合防治能力</w:t>
      </w:r>
      <w:r>
        <w:rPr>
          <w:rFonts w:hint="eastAsia" w:ascii="仿宋_GB2312" w:hAnsi="仿宋_GB2312" w:eastAsia="仿宋_GB2312" w:cs="仿宋_GB2312"/>
          <w:i w:val="0"/>
          <w:caps w:val="0"/>
          <w:color w:val="000000"/>
          <w:spacing w:val="0"/>
          <w:sz w:val="32"/>
          <w:szCs w:val="32"/>
          <w:shd w:val="clear" w:fill="FFFFFF"/>
          <w:lang w:val="en-US" w:eastAsia="zh-CN"/>
        </w:rPr>
        <w:t>，结合禾云镇实际情况，特制定本试行办法。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u w:val="none"/>
          <w:shd w:val="clear" w:color="auto" w:fill="auto"/>
          <w:lang w:val="en-US" w:eastAsia="zh-CN"/>
        </w:rPr>
      </w:pPr>
      <w:r>
        <w:rPr>
          <w:rFonts w:hint="eastAsia" w:ascii="黑体" w:hAnsi="黑体" w:eastAsia="黑体" w:cs="黑体"/>
          <w:i w:val="0"/>
          <w:iCs w:val="0"/>
          <w:caps w:val="0"/>
          <w:color w:val="auto"/>
          <w:spacing w:val="0"/>
          <w:sz w:val="32"/>
          <w:szCs w:val="32"/>
          <w:u w:val="none"/>
          <w:shd w:val="clear" w:color="auto" w:fill="auto"/>
          <w:lang w:val="en-US" w:eastAsia="zh-CN"/>
        </w:rPr>
        <w:t>一、奖励对象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通过电话、信件或者来访等方式向清远市清新区禾云镇人民政府举报禾云镇范围内涉自然资源领域违法违规行为线索，符合奖励条件的，由清远市清新区禾云镇人民政府给予奖励的单位或个人（以下简称“举报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u w:val="none"/>
          <w:shd w:val="clear" w:color="auto" w:fill="auto"/>
          <w:lang w:val="en-US" w:eastAsia="zh-CN"/>
        </w:rPr>
      </w:pPr>
      <w:r>
        <w:rPr>
          <w:rFonts w:hint="eastAsia" w:ascii="黑体" w:hAnsi="黑体" w:eastAsia="黑体" w:cs="黑体"/>
          <w:i w:val="0"/>
          <w:iCs w:val="0"/>
          <w:caps w:val="0"/>
          <w:color w:val="auto"/>
          <w:spacing w:val="0"/>
          <w:sz w:val="32"/>
          <w:szCs w:val="32"/>
          <w:u w:val="none"/>
          <w:shd w:val="clear" w:color="auto" w:fill="auto"/>
          <w:lang w:val="en-US" w:eastAsia="zh-CN"/>
        </w:rPr>
        <w:t>二、奖励原则</w:t>
      </w:r>
    </w:p>
    <w:p>
      <w:pPr>
        <w:pStyle w:val="3"/>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（一）举报奖励的原则及标准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1.同一线索由多人分别举报的，奖励最先举报人；联名举报的，由联名方共同获得奖励并自行分配；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2.同一举报人在本区多部门举报同一线索的，不重复奖励；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3.提供宅基地违建情况的，视情况予以相应奖励：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提供未经依法批准</w:t>
      </w:r>
      <w:r>
        <w:rPr>
          <w:rFonts w:hint="eastAsia" w:ascii="仿宋_GB2312" w:hAnsi="仿宋_GB2312" w:eastAsia="仿宋_GB2312" w:cs="仿宋_GB2312"/>
          <w:i w:val="0"/>
          <w:caps w:val="0"/>
          <w:color w:val="000000"/>
          <w:spacing w:val="0"/>
          <w:sz w:val="32"/>
          <w:szCs w:val="32"/>
          <w:highlight w:val="none"/>
          <w:shd w:val="clear" w:fill="FFFFFF"/>
          <w:lang w:val="en-US" w:eastAsia="zh-CN"/>
        </w:rPr>
        <w:t>，占用耕地新建房屋线索的，一经查实：若房屋处于平土筑建地基状态，奖励500元；若房屋处于筑建房屋主体1.5米以下，奖励300元；若房屋处于筑建房屋首层未封顶前，奖励200元。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highlight w:val="none"/>
          <w:shd w:val="clear" w:fill="FFFFFF"/>
          <w:lang w:val="en-US" w:eastAsia="zh-CN"/>
        </w:rPr>
        <w:t>提供未经依法批准，占用除耕地外其他用地新建房屋线索的，一经查实：若房屋处于平土筑建地基状态，奖励300元；若房屋处于筑建房屋主体1.5米以下，奖励200元；若</w:t>
      </w:r>
      <w:r>
        <w:rPr>
          <w:rFonts w:hint="eastAsia" w:ascii="仿宋_GB2312" w:hAnsi="仿宋_GB2312" w:eastAsia="仿宋_GB2312" w:cs="仿宋_GB2312"/>
          <w:i w:val="0"/>
          <w:caps w:val="0"/>
          <w:color w:val="000000"/>
          <w:spacing w:val="0"/>
          <w:sz w:val="32"/>
          <w:szCs w:val="32"/>
          <w:shd w:val="clear" w:fill="FFFFFF"/>
          <w:lang w:val="en-US" w:eastAsia="zh-CN"/>
        </w:rPr>
        <w:t>房屋处于筑建房屋首层未封顶前，奖励100元。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提供超出《清远市清新区农村宅基地审批管理制度试行办法》规定占地面积、层数、建筑面积、建筑高度新建房屋线索的，一经查实，给予奖励300元；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4.提供推填土或除宅基地外的其他违建情况的，一经查实，奖励300元；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5.提供非法盗采稀土情况的，一经查实，奖励2000元；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6.提供其他破坏耕地情况的，一经查实，奖励500元；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7.举报人应自接到奖励通知之日起十五天内到清远市清新区禾云镇人民政府，凭本人身份证明领取奖励，逾期不领取的，视为自动放弃。</w:t>
      </w:r>
    </w:p>
    <w:p>
      <w:pPr>
        <w:pStyle w:val="3"/>
        <w:keepNext w:val="0"/>
        <w:keepLines w:val="0"/>
        <w:pageBreakBefore w:val="0"/>
        <w:widowControl w:val="0"/>
        <w:numPr>
          <w:ilvl w:val="0"/>
          <w:numId w:val="0"/>
        </w:numPr>
        <w:kinsoku/>
        <w:wordWrap/>
        <w:overflowPunct/>
        <w:topLinePunct w:val="0"/>
        <w:autoSpaceDE/>
        <w:autoSpaceDN/>
        <w:bidi w:val="0"/>
        <w:spacing w:line="560" w:lineRule="exact"/>
        <w:ind w:left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（二）举报奖励的条件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奖励举报涉自然资源领域违法违规行为线索应当同时具备以下条件：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1.有明确举报对象、具体举报事实；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2.提供的线索未被禾云镇人民政府或行政主管部门掌握；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i w:val="0"/>
          <w:caps w:val="0"/>
          <w:color w:val="000000"/>
          <w:spacing w:val="0"/>
          <w:sz w:val="32"/>
          <w:szCs w:val="32"/>
          <w:shd w:val="clear" w:fill="FFFFFF"/>
          <w:lang w:val="en-US" w:eastAsia="zh-CN"/>
        </w:rPr>
        <w:t>3.举报内容经禾云自然资源所对举报信息调查核实后，认定情况属实的</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i w:val="0"/>
          <w:iCs w:val="0"/>
          <w:caps w:val="0"/>
          <w:color w:val="auto"/>
          <w:spacing w:val="0"/>
          <w:sz w:val="32"/>
          <w:szCs w:val="32"/>
          <w:u w:val="none"/>
          <w:shd w:val="clear" w:color="auto" w:fill="auto"/>
          <w:lang w:val="en-US" w:eastAsia="zh-CN"/>
        </w:rPr>
      </w:pPr>
      <w:r>
        <w:rPr>
          <w:rFonts w:hint="eastAsia" w:ascii="黑体" w:hAnsi="黑体" w:eastAsia="黑体" w:cs="黑体"/>
          <w:i w:val="0"/>
          <w:iCs w:val="0"/>
          <w:caps w:val="0"/>
          <w:color w:val="auto"/>
          <w:spacing w:val="0"/>
          <w:sz w:val="32"/>
          <w:szCs w:val="32"/>
          <w:u w:val="none"/>
          <w:shd w:val="clear" w:color="auto" w:fill="auto"/>
          <w:lang w:val="en-US" w:eastAsia="zh-CN"/>
        </w:rPr>
        <w:t>三、奖励范围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提供涉自然资源领域违法违规行为的线索，含地址、违法违规情况等内容。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i w:val="0"/>
          <w:iCs w:val="0"/>
          <w:caps w:val="0"/>
          <w:color w:val="auto"/>
          <w:spacing w:val="0"/>
          <w:sz w:val="32"/>
          <w:szCs w:val="32"/>
          <w:u w:val="none"/>
          <w:shd w:val="clear" w:color="auto" w:fill="auto"/>
          <w:lang w:val="en-US" w:eastAsia="zh-CN"/>
        </w:rPr>
      </w:pPr>
      <w:r>
        <w:rPr>
          <w:rFonts w:hint="eastAsia" w:ascii="黑体" w:hAnsi="黑体" w:eastAsia="黑体" w:cs="黑体"/>
          <w:i w:val="0"/>
          <w:iCs w:val="0"/>
          <w:caps w:val="0"/>
          <w:color w:val="auto"/>
          <w:spacing w:val="0"/>
          <w:sz w:val="32"/>
          <w:szCs w:val="32"/>
          <w:u w:val="none"/>
          <w:shd w:val="clear" w:color="auto" w:fill="auto"/>
          <w:lang w:val="en-US" w:eastAsia="zh-CN"/>
        </w:rPr>
        <w:t>四、线索举报方式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（一）</w:t>
      </w:r>
      <w:r>
        <w:rPr>
          <w:rFonts w:hint="eastAsia" w:ascii="仿宋_GB2312" w:hAnsi="仿宋_GB2312" w:eastAsia="仿宋_GB2312" w:cs="仿宋_GB2312"/>
          <w:i w:val="0"/>
          <w:caps w:val="0"/>
          <w:color w:val="000000"/>
          <w:spacing w:val="0"/>
          <w:sz w:val="32"/>
          <w:szCs w:val="32"/>
          <w:shd w:val="clear" w:fill="FFFFFF"/>
          <w:lang w:val="en-US" w:eastAsia="zh-CN"/>
        </w:rPr>
        <w:t>电话举报：0763-5672299（周一至五8：30-12：00，14:30-17:30），5672133（24小时）；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color w:val="auto"/>
          <w:kern w:val="0"/>
          <w:sz w:val="32"/>
          <w:szCs w:val="32"/>
          <w:u w:val="none"/>
          <w:lang w:val="en-US" w:eastAsia="zh-CN"/>
        </w:rPr>
        <w:t>（二）</w:t>
      </w:r>
      <w:r>
        <w:rPr>
          <w:rFonts w:hint="eastAsia" w:ascii="仿宋_GB2312" w:hAnsi="仿宋_GB2312" w:eastAsia="仿宋_GB2312" w:cs="仿宋_GB2312"/>
          <w:i w:val="0"/>
          <w:caps w:val="0"/>
          <w:color w:val="000000"/>
          <w:spacing w:val="0"/>
          <w:sz w:val="32"/>
          <w:szCs w:val="32"/>
          <w:shd w:val="clear" w:fill="FFFFFF"/>
          <w:lang w:val="en-US" w:eastAsia="zh-CN"/>
        </w:rPr>
        <w:t>来访及信函举报地址：清远市清新区禾云镇人民政府401室。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i w:val="0"/>
          <w:iCs w:val="0"/>
          <w:caps w:val="0"/>
          <w:color w:val="auto"/>
          <w:spacing w:val="0"/>
          <w:sz w:val="32"/>
          <w:szCs w:val="32"/>
          <w:u w:val="none"/>
          <w:shd w:val="clear" w:color="auto" w:fill="auto"/>
          <w:lang w:val="en-US" w:eastAsia="zh-CN"/>
        </w:rPr>
      </w:pPr>
      <w:r>
        <w:rPr>
          <w:rFonts w:hint="eastAsia" w:ascii="黑体" w:hAnsi="黑体" w:eastAsia="黑体" w:cs="黑体"/>
          <w:i w:val="0"/>
          <w:iCs w:val="0"/>
          <w:caps w:val="0"/>
          <w:color w:val="auto"/>
          <w:spacing w:val="0"/>
          <w:sz w:val="32"/>
          <w:szCs w:val="32"/>
          <w:u w:val="none"/>
          <w:shd w:val="clear" w:color="auto" w:fill="auto"/>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8"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b w:val="0"/>
          <w:bCs w:val="0"/>
          <w:color w:val="auto"/>
          <w:spacing w:val="12"/>
          <w:sz w:val="32"/>
          <w:szCs w:val="32"/>
          <w:u w:val="none"/>
          <w:lang w:val="en-US" w:eastAsia="zh-CN"/>
        </w:rPr>
        <w:t>（一）</w:t>
      </w:r>
      <w:r>
        <w:rPr>
          <w:rFonts w:hint="eastAsia" w:ascii="仿宋_GB2312" w:hAnsi="仿宋_GB2312" w:eastAsia="仿宋_GB2312" w:cs="仿宋_GB2312"/>
          <w:i w:val="0"/>
          <w:caps w:val="0"/>
          <w:color w:val="000000"/>
          <w:spacing w:val="0"/>
          <w:sz w:val="32"/>
          <w:szCs w:val="32"/>
          <w:shd w:val="clear" w:fill="FFFFFF"/>
          <w:lang w:val="en-US" w:eastAsia="zh-CN"/>
        </w:rPr>
        <w:t>举报受理单位应当为举报人严格保密，未经举报人同意，不得以任何方式透露举报人身份信息、举报内容等情况。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i w:val="0"/>
          <w:caps w:val="0"/>
          <w:color w:val="000000"/>
          <w:spacing w:val="0"/>
          <w:sz w:val="32"/>
          <w:szCs w:val="32"/>
          <w:shd w:val="clear" w:fill="FFFFFF"/>
          <w:lang w:val="en-US" w:eastAsia="zh-CN"/>
        </w:rPr>
        <w:t>本办法由清远市清新区禾云镇人民政府负责解释。自发布之日起试行，有效期3年。</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FF000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color w:val="FF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16" w:firstLineChars="1400"/>
        <w:jc w:val="both"/>
        <w:textAlignment w:val="auto"/>
        <w:rPr>
          <w:rFonts w:hint="eastAsia" w:ascii="仿宋_GB2312" w:hAnsi="仿宋_GB2312" w:eastAsia="仿宋_GB2312" w:cs="仿宋_GB2312"/>
          <w:color w:val="auto"/>
          <w:spacing w:val="12"/>
          <w:sz w:val="32"/>
          <w:szCs w:val="32"/>
          <w:u w:val="none"/>
          <w:lang w:val="en-US" w:eastAsia="zh-CN"/>
        </w:rPr>
      </w:pPr>
      <w:r>
        <w:rPr>
          <w:rFonts w:hint="eastAsia" w:ascii="仿宋_GB2312" w:hAnsi="仿宋_GB2312" w:eastAsia="仿宋_GB2312" w:cs="仿宋_GB2312"/>
          <w:color w:val="auto"/>
          <w:spacing w:val="12"/>
          <w:sz w:val="32"/>
          <w:szCs w:val="32"/>
          <w:u w:val="non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000000"/>
    <w:rsid w:val="007A28CE"/>
    <w:rsid w:val="08EB2F7E"/>
    <w:rsid w:val="0A9F22C8"/>
    <w:rsid w:val="12F03E84"/>
    <w:rsid w:val="166F0A99"/>
    <w:rsid w:val="18D60666"/>
    <w:rsid w:val="1D253913"/>
    <w:rsid w:val="1FD43D08"/>
    <w:rsid w:val="20915816"/>
    <w:rsid w:val="218C684C"/>
    <w:rsid w:val="21D214C2"/>
    <w:rsid w:val="225114E0"/>
    <w:rsid w:val="22CD212E"/>
    <w:rsid w:val="22E8286E"/>
    <w:rsid w:val="22F56219"/>
    <w:rsid w:val="240E45C1"/>
    <w:rsid w:val="256A4FFA"/>
    <w:rsid w:val="258B03EA"/>
    <w:rsid w:val="25CC6D71"/>
    <w:rsid w:val="27961DAF"/>
    <w:rsid w:val="2A154CC5"/>
    <w:rsid w:val="2B5E2821"/>
    <w:rsid w:val="383E6CD0"/>
    <w:rsid w:val="39D20066"/>
    <w:rsid w:val="3B192011"/>
    <w:rsid w:val="3EE832B2"/>
    <w:rsid w:val="41D75423"/>
    <w:rsid w:val="424C4A97"/>
    <w:rsid w:val="448A5508"/>
    <w:rsid w:val="475847B4"/>
    <w:rsid w:val="481C0B77"/>
    <w:rsid w:val="4BC55113"/>
    <w:rsid w:val="4BF01CE1"/>
    <w:rsid w:val="4CA8033E"/>
    <w:rsid w:val="4F8A45A8"/>
    <w:rsid w:val="4FFE68A7"/>
    <w:rsid w:val="521B3C00"/>
    <w:rsid w:val="526A212B"/>
    <w:rsid w:val="531244B0"/>
    <w:rsid w:val="555566F5"/>
    <w:rsid w:val="55E06453"/>
    <w:rsid w:val="56523049"/>
    <w:rsid w:val="56CE49AE"/>
    <w:rsid w:val="5A4A3E46"/>
    <w:rsid w:val="5B1000E6"/>
    <w:rsid w:val="5B9712EC"/>
    <w:rsid w:val="5BCA1593"/>
    <w:rsid w:val="5BFF050C"/>
    <w:rsid w:val="5E37485E"/>
    <w:rsid w:val="6A3A2148"/>
    <w:rsid w:val="6A645664"/>
    <w:rsid w:val="6B694D62"/>
    <w:rsid w:val="6B8B2CFE"/>
    <w:rsid w:val="6DCB5AF9"/>
    <w:rsid w:val="711D138E"/>
    <w:rsid w:val="7197357F"/>
    <w:rsid w:val="722241AD"/>
    <w:rsid w:val="75546306"/>
    <w:rsid w:val="7615063B"/>
    <w:rsid w:val="78315A67"/>
    <w:rsid w:val="7AA3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szCs w:val="32"/>
    </w:rPr>
  </w:style>
  <w:style w:type="paragraph" w:styleId="3">
    <w:name w:val="Normal Indent"/>
    <w:basedOn w:val="1"/>
    <w:next w:val="1"/>
    <w:qFormat/>
    <w:uiPriority w:val="99"/>
    <w:pPr>
      <w:ind w:firstLine="420"/>
    </w:pPr>
    <w:rPr>
      <w:rFonts w:ascii="Times New Roman" w:hAnsi="Times New Roman"/>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897</Words>
  <Characters>958</Characters>
  <Lines>0</Lines>
  <Paragraphs>0</Paragraphs>
  <TotalTime>55</TotalTime>
  <ScaleCrop>false</ScaleCrop>
  <LinksUpToDate>false</LinksUpToDate>
  <CharactersWithSpaces>975</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2024-05-13T07:04:00Z</cp:lastPrinted>
  <dcterms:modified xsi:type="dcterms:W3CDTF">2024-05-14T01:34:03Z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38693E1A28784AB6A9DA53E7C45166E9_13</vt:lpwstr>
  </property>
</Properties>
</file>