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禾云镇人民政府关于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standardContextual"/>
        </w:rPr>
        <w:t>征兵工作奖励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standardContextual"/>
        </w:rPr>
        <w:t>试行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办法（征求意见稿）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宋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为进一步加强我镇征兵工作力度，激励各类毕业生积极应征报名参军，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u w:val="none"/>
          <w:lang w:val="en-US" w:eastAsia="zh-CN"/>
        </w:rPr>
        <w:t>结合禾云镇实际情况，特制定本试行办法。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奖励对象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禾云镇各村民委员会或社区居民委员会[以下简称“村（社区）”]。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奖补范围及标准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（一）根据各村（社区）征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兵送检人数及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完成情况下拨征兵工作奖励经费：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1.成功动员每一名高中/中职毕业生或大学在校生（含大学新生及大学在校生）参加镇检，奖励该村（社区）经费100元/人，上述每一名高中/中职毕业生或大学在校生（含大学新生及大学在校生）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通过镇检并参加区检，再奖励200元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2.成功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动员每一名大学毕业生参加镇检，奖励该村（社区）经费200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；上述每一名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大学毕业生通过镇检并参加区检，再奖励300元/人；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3.每一名大学在校生、大学新生或高中/中职毕业生入伍的，奖励该村（社区）经费3000元/人；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4.每一名大学毕业生和获得双证（毕业证和高级技工证）的高级技工学校毕业生入伍的，奖励该村（社区）经费5000元/人。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（二）根据各村（社区）征兵任务数及完成情况下拨征兵工作补贴：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1.参加镇检的应征青年误工费标准为：50元/人;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2.参加区检的应征青年误工费标准为：50元/人，区检过夜参加次日体检的应征青年另外补贴误工费50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以上征兵工作奖补经费划拨到各村（社区）账户，经费可用于征兵工作或办公经费。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三、附则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本办法由清远市清新区禾云镇人民政府负责解释。自发布之日起试行，有效期3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6" w:firstLineChars="14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u w:val="none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0B33B"/>
    <w:multiLevelType w:val="singleLevel"/>
    <w:tmpl w:val="2A00B3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00000000"/>
    <w:rsid w:val="05A80C76"/>
    <w:rsid w:val="08EB2F7E"/>
    <w:rsid w:val="0A9F22C8"/>
    <w:rsid w:val="12F03E84"/>
    <w:rsid w:val="166F0A99"/>
    <w:rsid w:val="1CB21E94"/>
    <w:rsid w:val="1D253913"/>
    <w:rsid w:val="1E80080A"/>
    <w:rsid w:val="1FD43D08"/>
    <w:rsid w:val="20915816"/>
    <w:rsid w:val="218C684C"/>
    <w:rsid w:val="225114E0"/>
    <w:rsid w:val="22CD212E"/>
    <w:rsid w:val="258B03EA"/>
    <w:rsid w:val="25CC6D71"/>
    <w:rsid w:val="26EA7FE1"/>
    <w:rsid w:val="2A154CC5"/>
    <w:rsid w:val="2A930BFF"/>
    <w:rsid w:val="2B5E2821"/>
    <w:rsid w:val="2E496F7F"/>
    <w:rsid w:val="2F136EFE"/>
    <w:rsid w:val="303765F4"/>
    <w:rsid w:val="33370B5F"/>
    <w:rsid w:val="351E7F33"/>
    <w:rsid w:val="383E6CD0"/>
    <w:rsid w:val="3B192011"/>
    <w:rsid w:val="3D2529DE"/>
    <w:rsid w:val="4121599C"/>
    <w:rsid w:val="4193452E"/>
    <w:rsid w:val="41D75423"/>
    <w:rsid w:val="424C4A97"/>
    <w:rsid w:val="42BE69A4"/>
    <w:rsid w:val="448A5508"/>
    <w:rsid w:val="475847B4"/>
    <w:rsid w:val="481C0B77"/>
    <w:rsid w:val="4BF01CE1"/>
    <w:rsid w:val="4CA8033E"/>
    <w:rsid w:val="4FCC3E87"/>
    <w:rsid w:val="4FFE68A7"/>
    <w:rsid w:val="50023DE4"/>
    <w:rsid w:val="521B3C00"/>
    <w:rsid w:val="523773E2"/>
    <w:rsid w:val="526A212B"/>
    <w:rsid w:val="531244B0"/>
    <w:rsid w:val="555566F5"/>
    <w:rsid w:val="55E06453"/>
    <w:rsid w:val="56523049"/>
    <w:rsid w:val="57E842D2"/>
    <w:rsid w:val="580D0211"/>
    <w:rsid w:val="5A4A3E46"/>
    <w:rsid w:val="5A7C59D9"/>
    <w:rsid w:val="5BCA1593"/>
    <w:rsid w:val="5DB618A6"/>
    <w:rsid w:val="5E20089B"/>
    <w:rsid w:val="5E37485E"/>
    <w:rsid w:val="61AF0D51"/>
    <w:rsid w:val="680D6E39"/>
    <w:rsid w:val="6A3A2148"/>
    <w:rsid w:val="6A645664"/>
    <w:rsid w:val="6B694D62"/>
    <w:rsid w:val="6CE060D5"/>
    <w:rsid w:val="6DCB5AF9"/>
    <w:rsid w:val="70E351D1"/>
    <w:rsid w:val="711D138E"/>
    <w:rsid w:val="722241AD"/>
    <w:rsid w:val="746109D5"/>
    <w:rsid w:val="75546306"/>
    <w:rsid w:val="7615063B"/>
    <w:rsid w:val="783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897</Words>
  <Characters>958</Characters>
  <Lines>0</Lines>
  <Paragraphs>0</Paragraphs>
  <TotalTime>8</TotalTime>
  <ScaleCrop>false</ScaleCrop>
  <LinksUpToDate>false</LinksUpToDate>
  <CharactersWithSpaces>975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Hydzb</cp:lastModifiedBy>
  <cp:lastPrinted>2024-05-07T08:26:00Z</cp:lastPrinted>
  <dcterms:modified xsi:type="dcterms:W3CDTF">2024-05-13T06:56:55Z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C7F890DBC6F34E0D8E90467B70BFA7D4_13</vt:lpwstr>
  </property>
</Properties>
</file>