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2017年</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太平镇人民政府</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部门预算</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（汇总）</w:t>
      </w: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84"/>
          <w:szCs w:val="84"/>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jc w:val="center"/>
        <w:rPr>
          <w:rFonts w:hint="eastAsia" w:ascii="黑体" w:hAnsi="黑体" w:eastAsia="黑体" w:cs="黑体"/>
          <w:sz w:val="44"/>
          <w:szCs w:val="44"/>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  太平镇人民政府概况</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机构设置</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2017年部门预算表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一般公共预算支出情况表（按功能分类科目）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一般公共预算基本支出情况表（按支出经济分类科目）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一般公共预算项目支出情况表（按支出经济分类科目）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一般公共预算安排的行政经费及“三公”经费预算表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政府性基金预算支出情况表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部门预算基本支出预算表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部门预算项目支出及其他支出预算表</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2017年部门预算情况说明</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名词解释</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第一部分  太平镇人民政府概况</w:t>
      </w:r>
    </w:p>
    <w:p>
      <w:pPr>
        <w:jc w:val="both"/>
        <w:rPr>
          <w:rFonts w:hint="eastAsia" w:ascii="黑体" w:hAnsi="黑体" w:eastAsia="黑体" w:cs="黑体"/>
          <w:sz w:val="44"/>
          <w:szCs w:val="44"/>
          <w:lang w:val="en-US" w:eastAsia="zh-CN"/>
        </w:rPr>
      </w:pPr>
    </w:p>
    <w:p>
      <w:pPr>
        <w:numPr>
          <w:ilvl w:val="0"/>
          <w:numId w:val="3"/>
        </w:num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主要职责</w:t>
      </w:r>
    </w:p>
    <w:p>
      <w:pPr>
        <w:numPr>
          <w:ilvl w:val="0"/>
          <w:numId w:val="4"/>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贯彻执行党和国家各项路线方针政策，制定并实施本行政区域的经济社会发展规划，实行政务公开，严格依法行政，提高行政效率。</w:t>
      </w:r>
    </w:p>
    <w:p>
      <w:pPr>
        <w:numPr>
          <w:ilvl w:val="0"/>
          <w:numId w:val="4"/>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和完善农业社会化服务体系，扶持和发展特色经济、优势产业；根据现代城镇的特点和发展规律，加强市场监管、公共服务和市政管理，优化工业园区和工业基地建设，促进产业升级，加快推进城乡发展一体化、公共服务均等化建设。</w:t>
      </w:r>
    </w:p>
    <w:p>
      <w:pPr>
        <w:numPr>
          <w:ilvl w:val="0"/>
          <w:numId w:val="4"/>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规定权限管理或协助上级政府部门管理本行政区域的政治、经济、教育、科技、文化、卫生、体育事业、人口和计生以及农业资源开发、生态环境、社会事务、村镇规划、公用设施建设等工作，改善群众生产生活条件，提高人民群众生活水平。</w:t>
      </w:r>
    </w:p>
    <w:p>
      <w:pPr>
        <w:numPr>
          <w:ilvl w:val="0"/>
          <w:numId w:val="4"/>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负责本行政区域的社会治安综合治理和信访维稳事务，维护良好的社会秩序，维护社会和谐稳定。</w:t>
      </w:r>
    </w:p>
    <w:p>
      <w:pPr>
        <w:numPr>
          <w:ilvl w:val="0"/>
          <w:numId w:val="4"/>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指导村（居）民自治活动，保障人民群众合法权益。</w:t>
      </w:r>
    </w:p>
    <w:p>
      <w:pPr>
        <w:numPr>
          <w:ilvl w:val="0"/>
          <w:numId w:val="4"/>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规定权限负责或协助上级部门抓好农田水利、镇村道路、供水、供电等基础设施建设，改善群众生产生活条件和镇村整体面貌；大力发展就业、社会保障服务和教育、科级、文化、卫生等镇村公益事业，提高公共服务水平。</w:t>
      </w:r>
    </w:p>
    <w:p>
      <w:pPr>
        <w:numPr>
          <w:ilvl w:val="0"/>
          <w:numId w:val="4"/>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负责本行政区域的社会主义民主法治建设，以及物质文明、精神文明和政治文明建设。</w:t>
      </w:r>
    </w:p>
    <w:p>
      <w:pPr>
        <w:numPr>
          <w:ilvl w:val="0"/>
          <w:numId w:val="4"/>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配合上级有关部门抓好驻镇单位管理，监督、指导镇属事业单位开展各项工作。</w:t>
      </w:r>
    </w:p>
    <w:p>
      <w:pPr>
        <w:numPr>
          <w:ilvl w:val="0"/>
          <w:numId w:val="4"/>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承办上级党委、人民政府交办的其他事项。</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二、机构设置</w:t>
      </w:r>
    </w:p>
    <w:p>
      <w:pPr>
        <w:numPr>
          <w:ilvl w:val="0"/>
          <w:numId w:val="5"/>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本部门预算为太平镇人民政府本级预算和所属单位预算在内的汇总预算。</w:t>
      </w:r>
    </w:p>
    <w:p>
      <w:pPr>
        <w:numPr>
          <w:ilvl w:val="0"/>
          <w:numId w:val="5"/>
        </w:numPr>
        <w:ind w:firstLine="640"/>
        <w:jc w:val="both"/>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本部门内设8个综合办公室，分别是党政办公室，经济服务办公室，社会事务办公室、综治维稳信访办公室，农业办公室，人口和计划生育办公室，规划建设办公室，村镇发展办公室。2016年11月底实有在职行政编制公务员95人，事业编制人员17人，工勤人员3人，离退休人员42人，临聘人员65人。</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第二部分  2017年部门预算表</w:t>
      </w:r>
    </w:p>
    <w:p>
      <w:pPr>
        <w:jc w:val="both"/>
        <w:rPr>
          <w:rFonts w:hint="eastAsia" w:ascii="楷体_GB2312" w:hAnsi="楷体_GB2312" w:eastAsia="楷体_GB2312" w:cs="楷体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both"/>
        <w:rPr>
          <w:rFonts w:hint="eastAsia" w:eastAsiaTheme="minorEastAsia"/>
          <w:lang w:eastAsia="zh-CN"/>
        </w:rPr>
      </w:pPr>
      <w:r>
        <w:rPr>
          <w:rFonts w:hint="eastAsia" w:eastAsiaTheme="minorEastAsia"/>
          <w:lang w:eastAsia="zh-CN"/>
        </w:rPr>
        <w:drawing>
          <wp:inline distT="0" distB="0" distL="114300" distR="114300">
            <wp:extent cx="5268595" cy="3672205"/>
            <wp:effectExtent l="0" t="0" r="8255" b="4445"/>
            <wp:docPr id="11" name="图片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
                    <pic:cNvPicPr>
                      <a:picLocks noChangeAspect="1"/>
                    </pic:cNvPicPr>
                  </pic:nvPicPr>
                  <pic:blipFill>
                    <a:blip r:embed="rId4"/>
                    <a:stretch>
                      <a:fillRect/>
                    </a:stretch>
                  </pic:blipFill>
                  <pic:spPr>
                    <a:xfrm>
                      <a:off x="0" y="0"/>
                      <a:ext cx="5268595" cy="3672205"/>
                    </a:xfrm>
                    <a:prstGeom prst="rect">
                      <a:avLst/>
                    </a:prstGeom>
                  </pic:spPr>
                </pic:pic>
              </a:graphicData>
            </a:graphic>
          </wp:inline>
        </w:drawing>
      </w:r>
      <w:r>
        <w:rPr>
          <w:rFonts w:hint="eastAsia" w:eastAsiaTheme="minorEastAsia"/>
          <w:lang w:eastAsia="zh-CN"/>
        </w:rPr>
        <w:drawing>
          <wp:inline distT="0" distB="0" distL="114300" distR="114300">
            <wp:extent cx="5269230" cy="5061585"/>
            <wp:effectExtent l="0" t="0" r="7620" b="5715"/>
            <wp:docPr id="10" name="图片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
                    <pic:cNvPicPr>
                      <a:picLocks noChangeAspect="1"/>
                    </pic:cNvPicPr>
                  </pic:nvPicPr>
                  <pic:blipFill>
                    <a:blip r:embed="rId5"/>
                    <a:stretch>
                      <a:fillRect/>
                    </a:stretch>
                  </pic:blipFill>
                  <pic:spPr>
                    <a:xfrm>
                      <a:off x="0" y="0"/>
                      <a:ext cx="5269230" cy="5061585"/>
                    </a:xfrm>
                    <a:prstGeom prst="rect">
                      <a:avLst/>
                    </a:prstGeom>
                  </pic:spPr>
                </pic:pic>
              </a:graphicData>
            </a:graphic>
          </wp:inline>
        </w:drawing>
      </w:r>
      <w:r>
        <w:rPr>
          <w:rFonts w:hint="eastAsia" w:eastAsiaTheme="minorEastAsia"/>
          <w:lang w:eastAsia="zh-CN"/>
        </w:rPr>
        <w:drawing>
          <wp:inline distT="0" distB="0" distL="114300" distR="114300">
            <wp:extent cx="5272405" cy="7110730"/>
            <wp:effectExtent l="0" t="0" r="4445" b="13970"/>
            <wp:docPr id="9" name="图片 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
                    <pic:cNvPicPr>
                      <a:picLocks noChangeAspect="1"/>
                    </pic:cNvPicPr>
                  </pic:nvPicPr>
                  <pic:blipFill>
                    <a:blip r:embed="rId6"/>
                    <a:stretch>
                      <a:fillRect/>
                    </a:stretch>
                  </pic:blipFill>
                  <pic:spPr>
                    <a:xfrm>
                      <a:off x="0" y="0"/>
                      <a:ext cx="5272405" cy="7110730"/>
                    </a:xfrm>
                    <a:prstGeom prst="rect">
                      <a:avLst/>
                    </a:prstGeom>
                  </pic:spPr>
                </pic:pic>
              </a:graphicData>
            </a:graphic>
          </wp:inline>
        </w:drawing>
      </w:r>
      <w:r>
        <w:rPr>
          <w:rFonts w:hint="eastAsia" w:eastAsiaTheme="minorEastAsia"/>
          <w:lang w:eastAsia="zh-CN"/>
        </w:rPr>
        <w:drawing>
          <wp:inline distT="0" distB="0" distL="114300" distR="114300">
            <wp:extent cx="5272405" cy="2193290"/>
            <wp:effectExtent l="0" t="0" r="4445" b="16510"/>
            <wp:docPr id="8" name="图片 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
                    <pic:cNvPicPr>
                      <a:picLocks noChangeAspect="1"/>
                    </pic:cNvPicPr>
                  </pic:nvPicPr>
                  <pic:blipFill>
                    <a:blip r:embed="rId7"/>
                    <a:stretch>
                      <a:fillRect/>
                    </a:stretch>
                  </pic:blipFill>
                  <pic:spPr>
                    <a:xfrm>
                      <a:off x="0" y="0"/>
                      <a:ext cx="5272405" cy="2193290"/>
                    </a:xfrm>
                    <a:prstGeom prst="rect">
                      <a:avLst/>
                    </a:prstGeom>
                  </pic:spPr>
                </pic:pic>
              </a:graphicData>
            </a:graphic>
          </wp:inline>
        </w:drawing>
      </w:r>
      <w:r>
        <w:rPr>
          <w:rFonts w:hint="eastAsia" w:eastAsiaTheme="minorEastAsia"/>
          <w:lang w:eastAsia="zh-CN"/>
        </w:rPr>
        <w:drawing>
          <wp:inline distT="0" distB="0" distL="114300" distR="114300">
            <wp:extent cx="5273675" cy="5328920"/>
            <wp:effectExtent l="0" t="0" r="3175" b="5080"/>
            <wp:docPr id="7" name="图片 7"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5"/>
                    <pic:cNvPicPr>
                      <a:picLocks noChangeAspect="1"/>
                    </pic:cNvPicPr>
                  </pic:nvPicPr>
                  <pic:blipFill>
                    <a:blip r:embed="rId8"/>
                    <a:stretch>
                      <a:fillRect/>
                    </a:stretch>
                  </pic:blipFill>
                  <pic:spPr>
                    <a:xfrm>
                      <a:off x="0" y="0"/>
                      <a:ext cx="5273675" cy="5328920"/>
                    </a:xfrm>
                    <a:prstGeom prst="rect">
                      <a:avLst/>
                    </a:prstGeom>
                  </pic:spPr>
                </pic:pic>
              </a:graphicData>
            </a:graphic>
          </wp:inline>
        </w:drawing>
      </w:r>
      <w:r>
        <w:rPr>
          <w:rFonts w:hint="eastAsia" w:eastAsiaTheme="minorEastAsia"/>
          <w:lang w:eastAsia="zh-CN"/>
        </w:rPr>
        <w:drawing>
          <wp:inline distT="0" distB="0" distL="114300" distR="114300">
            <wp:extent cx="5273675" cy="6757035"/>
            <wp:effectExtent l="0" t="0" r="3175" b="5715"/>
            <wp:docPr id="6" name="图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
                    <pic:cNvPicPr>
                      <a:picLocks noChangeAspect="1"/>
                    </pic:cNvPicPr>
                  </pic:nvPicPr>
                  <pic:blipFill>
                    <a:blip r:embed="rId9"/>
                    <a:stretch>
                      <a:fillRect/>
                    </a:stretch>
                  </pic:blipFill>
                  <pic:spPr>
                    <a:xfrm>
                      <a:off x="0" y="0"/>
                      <a:ext cx="5273675" cy="6757035"/>
                    </a:xfrm>
                    <a:prstGeom prst="rect">
                      <a:avLst/>
                    </a:prstGeom>
                  </pic:spPr>
                </pic:pic>
              </a:graphicData>
            </a:graphic>
          </wp:inline>
        </w:drawing>
      </w:r>
      <w:r>
        <w:rPr>
          <w:rFonts w:hint="eastAsia" w:eastAsiaTheme="minorEastAsia"/>
          <w:lang w:eastAsia="zh-CN"/>
        </w:rPr>
        <w:drawing>
          <wp:inline distT="0" distB="0" distL="114300" distR="114300">
            <wp:extent cx="5272405" cy="5928995"/>
            <wp:effectExtent l="0" t="0" r="4445" b="14605"/>
            <wp:docPr id="5" name="图片 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
                    <pic:cNvPicPr>
                      <a:picLocks noChangeAspect="1"/>
                    </pic:cNvPicPr>
                  </pic:nvPicPr>
                  <pic:blipFill>
                    <a:blip r:embed="rId10"/>
                    <a:stretch>
                      <a:fillRect/>
                    </a:stretch>
                  </pic:blipFill>
                  <pic:spPr>
                    <a:xfrm>
                      <a:off x="0" y="0"/>
                      <a:ext cx="5272405" cy="5928995"/>
                    </a:xfrm>
                    <a:prstGeom prst="rect">
                      <a:avLst/>
                    </a:prstGeom>
                  </pic:spPr>
                </pic:pic>
              </a:graphicData>
            </a:graphic>
          </wp:inline>
        </w:drawing>
      </w:r>
      <w:r>
        <w:rPr>
          <w:rFonts w:hint="eastAsia" w:eastAsiaTheme="minorEastAsia"/>
          <w:lang w:eastAsia="zh-CN"/>
        </w:rPr>
        <w:drawing>
          <wp:inline distT="0" distB="0" distL="114300" distR="114300">
            <wp:extent cx="5272405" cy="2788285"/>
            <wp:effectExtent l="0" t="0" r="4445" b="12065"/>
            <wp:docPr id="4" name="图片 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
                    <pic:cNvPicPr>
                      <a:picLocks noChangeAspect="1"/>
                    </pic:cNvPicPr>
                  </pic:nvPicPr>
                  <pic:blipFill>
                    <a:blip r:embed="rId11"/>
                    <a:stretch>
                      <a:fillRect/>
                    </a:stretch>
                  </pic:blipFill>
                  <pic:spPr>
                    <a:xfrm>
                      <a:off x="0" y="0"/>
                      <a:ext cx="5272405" cy="2788285"/>
                    </a:xfrm>
                    <a:prstGeom prst="rect">
                      <a:avLst/>
                    </a:prstGeom>
                  </pic:spPr>
                </pic:pic>
              </a:graphicData>
            </a:graphic>
          </wp:inline>
        </w:drawing>
      </w:r>
      <w:r>
        <w:rPr>
          <w:rFonts w:hint="eastAsia" w:eastAsiaTheme="minorEastAsia"/>
          <w:lang w:eastAsia="zh-CN"/>
        </w:rPr>
        <w:drawing>
          <wp:inline distT="0" distB="0" distL="114300" distR="114300">
            <wp:extent cx="5273040" cy="1427480"/>
            <wp:effectExtent l="0" t="0" r="3810" b="1270"/>
            <wp:docPr id="3" name="图片 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
                    <pic:cNvPicPr>
                      <a:picLocks noChangeAspect="1"/>
                    </pic:cNvPicPr>
                  </pic:nvPicPr>
                  <pic:blipFill>
                    <a:blip r:embed="rId12"/>
                    <a:stretch>
                      <a:fillRect/>
                    </a:stretch>
                  </pic:blipFill>
                  <pic:spPr>
                    <a:xfrm>
                      <a:off x="0" y="0"/>
                      <a:ext cx="5273040" cy="1427480"/>
                    </a:xfrm>
                    <a:prstGeom prst="rect">
                      <a:avLst/>
                    </a:prstGeom>
                  </pic:spPr>
                </pic:pic>
              </a:graphicData>
            </a:graphic>
          </wp:inline>
        </w:drawing>
      </w:r>
      <w:r>
        <w:rPr>
          <w:rFonts w:hint="eastAsia" w:eastAsiaTheme="minorEastAsia"/>
          <w:lang w:eastAsia="zh-CN"/>
        </w:rPr>
        <w:drawing>
          <wp:inline distT="0" distB="0" distL="114300" distR="114300">
            <wp:extent cx="5266690" cy="1836420"/>
            <wp:effectExtent l="0" t="0" r="10160" b="11430"/>
            <wp:docPr id="2" name="图片 2"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
                    <pic:cNvPicPr>
                      <a:picLocks noChangeAspect="1"/>
                    </pic:cNvPicPr>
                  </pic:nvPicPr>
                  <pic:blipFill>
                    <a:blip r:embed="rId13"/>
                    <a:stretch>
                      <a:fillRect/>
                    </a:stretch>
                  </pic:blipFill>
                  <pic:spPr>
                    <a:xfrm>
                      <a:off x="0" y="0"/>
                      <a:ext cx="5266690" cy="1836420"/>
                    </a:xfrm>
                    <a:prstGeom prst="rect">
                      <a:avLst/>
                    </a:prstGeom>
                  </pic:spPr>
                </pic:pic>
              </a:graphicData>
            </a:graphic>
          </wp:inline>
        </w:drawing>
      </w:r>
      <w:r>
        <w:rPr>
          <w:rFonts w:hint="eastAsia" w:eastAsiaTheme="minorEastAsia"/>
          <w:lang w:eastAsia="zh-CN"/>
        </w:rPr>
        <w:drawing>
          <wp:inline distT="0" distB="0" distL="114300" distR="114300">
            <wp:extent cx="5267960" cy="1811655"/>
            <wp:effectExtent l="0" t="0" r="8890" b="17145"/>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pic:cNvPicPr>
                  </pic:nvPicPr>
                  <pic:blipFill>
                    <a:blip r:embed="rId14"/>
                    <a:stretch>
                      <a:fillRect/>
                    </a:stretch>
                  </pic:blipFill>
                  <pic:spPr>
                    <a:xfrm>
                      <a:off x="0" y="0"/>
                      <a:ext cx="5267960" cy="1811655"/>
                    </a:xfrm>
                    <a:prstGeom prst="rect">
                      <a:avLst/>
                    </a:prstGeom>
                  </pic:spPr>
                </pic:pic>
              </a:graphicData>
            </a:graphic>
          </wp:inline>
        </w:drawing>
      </w:r>
    </w:p>
    <w:p>
      <w:pPr>
        <w:jc w:val="both"/>
        <w:rPr>
          <w:rFonts w:hint="eastAsia"/>
          <w:lang w:val="en-US" w:eastAsia="zh-CN"/>
        </w:rPr>
      </w:pPr>
    </w:p>
    <w:p>
      <w:pPr>
        <w:jc w:val="both"/>
      </w:pPr>
    </w:p>
    <w:p>
      <w:pPr>
        <w:jc w:val="both"/>
      </w:pPr>
    </w:p>
    <w:p>
      <w:pPr>
        <w:jc w:val="both"/>
      </w:pPr>
    </w:p>
    <w:p>
      <w:pPr>
        <w:jc w:val="both"/>
      </w:pPr>
    </w:p>
    <w:p>
      <w:pPr>
        <w:jc w:val="both"/>
      </w:pPr>
    </w:p>
    <w:p>
      <w:pPr>
        <w:jc w:val="both"/>
      </w:pPr>
    </w:p>
    <w:p>
      <w:pPr>
        <w:jc w:val="both"/>
      </w:pPr>
    </w:p>
    <w:p>
      <w:pPr>
        <w:jc w:val="both"/>
      </w:pPr>
    </w:p>
    <w:p>
      <w:pPr>
        <w:jc w:val="both"/>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第三部分  2017年部门预算情况说明</w:t>
      </w:r>
    </w:p>
    <w:p>
      <w:pPr>
        <w:jc w:val="both"/>
        <w:rPr>
          <w:rFonts w:hint="eastAsia" w:ascii="方正小标宋简体" w:hAnsi="方正小标宋简体" w:eastAsia="方正小标宋简体" w:cs="方正小标宋简体"/>
          <w:sz w:val="44"/>
          <w:szCs w:val="44"/>
          <w:lang w:val="en-US" w:eastAsia="zh-CN"/>
        </w:rPr>
      </w:pPr>
    </w:p>
    <w:p>
      <w:pPr>
        <w:numPr>
          <w:ilvl w:val="0"/>
          <w:numId w:val="6"/>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部门预算收支增减变化情况</w:t>
      </w:r>
    </w:p>
    <w:p>
      <w:pPr>
        <w:numPr>
          <w:ilvl w:val="0"/>
          <w:numId w:val="0"/>
        </w:numPr>
        <w:ind w:firstLine="64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2017年本部门收入预算2504.82万元，比上年增加277.16万元，增长12.44%，主要原因是人员数量增加，人员经费相应增加；本部门支出预算2504.82万元，比比上年增加277.16万元，增长12.44%，主要原因是人员数量增加，人员经费相应增加。</w:t>
      </w:r>
    </w:p>
    <w:p>
      <w:pPr>
        <w:numPr>
          <w:ilvl w:val="0"/>
          <w:numId w:val="6"/>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“三公”经费安排情况说明</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本部门“三公”经费预算安排44.78万元，与上年保持不变。其中：因公出国（境）费0万元，与上年保持不变；公务用车购置及运行费39万元，与上年保持不变；公务接待费5.78万元，与上年保持不变。2017年虽各项工作推进会导致业务工作量增加，但为体现贯切落实节约“三公”经费，本年度“三公”经费预算与上年持平，没有增减变动。</w:t>
      </w:r>
      <w:bookmarkStart w:id="0" w:name="_GoBack"/>
      <w:bookmarkEnd w:id="0"/>
    </w:p>
    <w:p>
      <w:pPr>
        <w:numPr>
          <w:ilvl w:val="0"/>
          <w:numId w:val="6"/>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机关运行经费安排情况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本部门机关运行经费安排156.90万元，比上年减少51.5万元，下降24.71%，主要原因是厉行节约，减少其他商品服务支出。其中：办公费71.62万元，公务用车运行维护费39万元，其他交通费用40.5万元，公务接待费5.78万元。</w:t>
      </w:r>
    </w:p>
    <w:p>
      <w:pPr>
        <w:numPr>
          <w:ilvl w:val="0"/>
          <w:numId w:val="6"/>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政府采购情况</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2017年本部门政府无政府采购安排。</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五、国有资产占有使用情况</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0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截至2016年12月31日，本部门占有使用国有资产总体情况为：592.3万元，分布构成情况为：房屋建筑116.51万元，车辆193.11万元，其他固定资产282.68万元。</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六、预算绩效信息公开情况</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2017年，本部门无推进预算绩效信息公开的有关工作情况。</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楷体_GB2312" w:hAnsi="楷体_GB2312" w:eastAsia="楷体_GB2312" w:cs="楷体_GB2312"/>
          <w:sz w:val="32"/>
          <w:szCs w:val="32"/>
          <w:highlight w:val="lightGray"/>
          <w:lang w:val="en-US" w:eastAsia="zh-CN"/>
        </w:rPr>
      </w:pPr>
      <w:r>
        <w:rPr>
          <w:rFonts w:hint="eastAsia" w:ascii="方正小标宋简体" w:hAnsi="方正小标宋简体" w:eastAsia="方正小标宋简体" w:cs="方正小标宋简体"/>
          <w:sz w:val="44"/>
          <w:szCs w:val="44"/>
          <w:lang w:val="en-US" w:eastAsia="zh-CN"/>
        </w:rPr>
        <w:t>第四部分  名词解释</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三公”经费：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862E7"/>
    <w:multiLevelType w:val="singleLevel"/>
    <w:tmpl w:val="44B862E7"/>
    <w:lvl w:ilvl="0" w:tentative="0">
      <w:start w:val="1"/>
      <w:numFmt w:val="chineseCounting"/>
      <w:suff w:val="nothing"/>
      <w:lvlText w:val="（%1）"/>
      <w:lvlJc w:val="left"/>
      <w:rPr>
        <w:rFonts w:hint="eastAsia"/>
      </w:rPr>
    </w:lvl>
  </w:abstractNum>
  <w:abstractNum w:abstractNumId="1">
    <w:nsid w:val="5A5F2250"/>
    <w:multiLevelType w:val="singleLevel"/>
    <w:tmpl w:val="5A5F2250"/>
    <w:lvl w:ilvl="0" w:tentative="0">
      <w:start w:val="1"/>
      <w:numFmt w:val="chineseCounting"/>
      <w:suff w:val="nothing"/>
      <w:lvlText w:val="%1、"/>
      <w:lvlJc w:val="left"/>
    </w:lvl>
  </w:abstractNum>
  <w:abstractNum w:abstractNumId="2">
    <w:nsid w:val="5A5F2384"/>
    <w:multiLevelType w:val="singleLevel"/>
    <w:tmpl w:val="5A5F2384"/>
    <w:lvl w:ilvl="0" w:tentative="0">
      <w:start w:val="1"/>
      <w:numFmt w:val="chineseCounting"/>
      <w:suff w:val="nothing"/>
      <w:lvlText w:val="%1、"/>
      <w:lvlJc w:val="left"/>
    </w:lvl>
  </w:abstractNum>
  <w:abstractNum w:abstractNumId="3">
    <w:nsid w:val="5A5F2A51"/>
    <w:multiLevelType w:val="singleLevel"/>
    <w:tmpl w:val="5A5F2A51"/>
    <w:lvl w:ilvl="0" w:tentative="0">
      <w:start w:val="1"/>
      <w:numFmt w:val="chineseCounting"/>
      <w:suff w:val="nothing"/>
      <w:lvlText w:val="%1、"/>
      <w:lvlJc w:val="left"/>
    </w:lvl>
  </w:abstractNum>
  <w:abstractNum w:abstractNumId="4">
    <w:nsid w:val="5A5F2BFF"/>
    <w:multiLevelType w:val="singleLevel"/>
    <w:tmpl w:val="5A5F2BFF"/>
    <w:lvl w:ilvl="0" w:tentative="0">
      <w:start w:val="1"/>
      <w:numFmt w:val="chineseCounting"/>
      <w:suff w:val="nothing"/>
      <w:lvlText w:val="（%1）"/>
      <w:lvlJc w:val="left"/>
    </w:lvl>
  </w:abstractNum>
  <w:abstractNum w:abstractNumId="5">
    <w:nsid w:val="5A600927"/>
    <w:multiLevelType w:val="singleLevel"/>
    <w:tmpl w:val="5A600927"/>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A2E4B"/>
    <w:rsid w:val="02204AAA"/>
    <w:rsid w:val="13016A31"/>
    <w:rsid w:val="1755597D"/>
    <w:rsid w:val="18CA71DF"/>
    <w:rsid w:val="1F6D3C33"/>
    <w:rsid w:val="20EE6A13"/>
    <w:rsid w:val="211705AB"/>
    <w:rsid w:val="27715E45"/>
    <w:rsid w:val="2E7E4447"/>
    <w:rsid w:val="36E602DD"/>
    <w:rsid w:val="38ED5A30"/>
    <w:rsid w:val="40972CB0"/>
    <w:rsid w:val="49D33EF5"/>
    <w:rsid w:val="4AC776D9"/>
    <w:rsid w:val="5004336F"/>
    <w:rsid w:val="50CB6A87"/>
    <w:rsid w:val="56D515E5"/>
    <w:rsid w:val="5D985AA9"/>
    <w:rsid w:val="60E37A9B"/>
    <w:rsid w:val="66D06120"/>
    <w:rsid w:val="6D9B07DA"/>
    <w:rsid w:val="72B85CC9"/>
    <w:rsid w:val="7A3D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Administrator</cp:lastModifiedBy>
  <cp:lastPrinted>2018-02-09T07:39:00Z</cp:lastPrinted>
  <dcterms:modified xsi:type="dcterms:W3CDTF">2018-09-07T02:10:09Z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