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hd w:val="solid" w:color="FFFFFF" w:fill="auto"/>
        <w:wordWrap/>
        <w:autoSpaceDN w:val="0"/>
        <w:adjustRightInd w:val="0"/>
        <w:snapToGrid w:val="0"/>
        <w:spacing w:after="0" w:line="560" w:lineRule="exact"/>
        <w:ind w:right="0"/>
        <w:jc w:val="center"/>
        <w:textAlignment w:val="auto"/>
        <w:outlineLvl w:val="9"/>
        <w:rPr>
          <w:rFonts w:hint="eastAsia" w:ascii="方正小标宋_GBK" w:hAnsi="方正小标宋_GBK" w:eastAsia="方正小标宋_GBK" w:cs="方正小标宋_GBK"/>
          <w:b/>
          <w:bCs/>
          <w:sz w:val="36"/>
          <w:szCs w:val="36"/>
          <w:lang w:eastAsia="zh-CN"/>
        </w:rPr>
      </w:pPr>
      <w:r>
        <w:rPr>
          <w:rFonts w:hint="eastAsia" w:ascii="方正小标宋_GBK" w:hAnsi="方正小标宋_GBK" w:eastAsia="方正小标宋_GBK" w:cs="方正小标宋_GBK"/>
          <w:b/>
          <w:bCs/>
          <w:sz w:val="36"/>
          <w:szCs w:val="36"/>
        </w:rPr>
        <w:t>“技创未来”—201</w:t>
      </w:r>
      <w:r>
        <w:rPr>
          <w:rFonts w:hint="eastAsia" w:ascii="方正小标宋_GBK" w:hAnsi="方正小标宋_GBK" w:eastAsia="方正小标宋_GBK" w:cs="方正小标宋_GBK"/>
          <w:b/>
          <w:bCs/>
          <w:sz w:val="36"/>
          <w:szCs w:val="36"/>
          <w:lang w:val="en-US" w:eastAsia="zh-CN"/>
        </w:rPr>
        <w:t>9</w:t>
      </w:r>
      <w:r>
        <w:rPr>
          <w:rFonts w:hint="eastAsia" w:ascii="方正小标宋_GBK" w:hAnsi="方正小标宋_GBK" w:eastAsia="方正小标宋_GBK" w:cs="方正小标宋_GBK"/>
          <w:b/>
          <w:bCs/>
          <w:sz w:val="36"/>
          <w:szCs w:val="36"/>
        </w:rPr>
        <w:t>年清远市</w:t>
      </w:r>
      <w:r>
        <w:rPr>
          <w:rFonts w:hint="eastAsia" w:ascii="方正小标宋_GBK" w:hAnsi="方正小标宋_GBK" w:eastAsia="方正小标宋_GBK" w:cs="方正小标宋_GBK"/>
          <w:b/>
          <w:bCs/>
          <w:sz w:val="36"/>
          <w:szCs w:val="36"/>
          <w:lang w:eastAsia="zh-CN"/>
        </w:rPr>
        <w:t>“粤菜师傅”</w:t>
      </w:r>
    </w:p>
    <w:p>
      <w:pPr>
        <w:shd w:val="solid" w:color="FFFFFF" w:fill="auto"/>
        <w:wordWrap/>
        <w:autoSpaceDN w:val="0"/>
        <w:adjustRightInd w:val="0"/>
        <w:snapToGrid w:val="0"/>
        <w:spacing w:after="0" w:line="560" w:lineRule="exact"/>
        <w:ind w:right="0"/>
        <w:jc w:val="center"/>
        <w:textAlignment w:val="auto"/>
        <w:outlineLvl w:val="9"/>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eastAsia="zh-CN"/>
        </w:rPr>
        <w:t>（</w:t>
      </w:r>
      <w:r>
        <w:rPr>
          <w:rFonts w:hint="eastAsia" w:ascii="方正小标宋_GBK" w:hAnsi="方正小标宋_GBK" w:eastAsia="方正小标宋_GBK" w:cs="方正小标宋_GBK"/>
          <w:b/>
          <w:bCs/>
          <w:sz w:val="36"/>
          <w:szCs w:val="36"/>
        </w:rPr>
        <w:t>中式烹调师</w:t>
      </w:r>
      <w:r>
        <w:rPr>
          <w:rFonts w:hint="eastAsia" w:ascii="方正小标宋_GBK" w:hAnsi="方正小标宋_GBK" w:eastAsia="方正小标宋_GBK" w:cs="方正小标宋_GBK"/>
          <w:b/>
          <w:bCs/>
          <w:sz w:val="36"/>
          <w:szCs w:val="36"/>
          <w:lang w:eastAsia="zh-CN"/>
        </w:rPr>
        <w:t>）</w:t>
      </w:r>
      <w:r>
        <w:rPr>
          <w:rFonts w:hint="eastAsia" w:ascii="方正小标宋_GBK" w:hAnsi="方正小标宋_GBK" w:eastAsia="方正小标宋_GBK" w:cs="方正小标宋_GBK"/>
          <w:b/>
          <w:bCs/>
          <w:sz w:val="36"/>
          <w:szCs w:val="36"/>
        </w:rPr>
        <w:t>技能大赛实施方案</w:t>
      </w:r>
    </w:p>
    <w:p>
      <w:pPr>
        <w:shd w:val="solid" w:color="FFFFFF" w:fill="auto"/>
        <w:wordWrap/>
        <w:autoSpaceDN w:val="0"/>
        <w:adjustRightInd w:val="0"/>
        <w:snapToGrid w:val="0"/>
        <w:spacing w:after="0" w:line="560" w:lineRule="exact"/>
        <w:ind w:right="0"/>
        <w:jc w:val="center"/>
        <w:textAlignment w:val="auto"/>
        <w:outlineLvl w:val="9"/>
        <w:rPr>
          <w:rFonts w:hint="eastAsia" w:ascii="方正小标宋_GBK" w:hAnsi="方正小标宋_GBK" w:eastAsia="方正小标宋_GBK" w:cs="方正小标宋_GBK"/>
          <w:b/>
          <w:bCs/>
          <w:sz w:val="36"/>
          <w:szCs w:val="36"/>
        </w:rPr>
      </w:pPr>
    </w:p>
    <w:p>
      <w:pPr>
        <w:pStyle w:val="9"/>
        <w:shd w:val="clear" w:color="auto" w:fill="FFFFFF"/>
        <w:wordWrap/>
        <w:adjustRightInd w:val="0"/>
        <w:snapToGrid w:val="0"/>
        <w:spacing w:before="0" w:after="0" w:line="520" w:lineRule="exact"/>
        <w:ind w:left="0" w:leftChars="0" w:right="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rPr>
        <w:t>一、大赛主题</w:t>
      </w:r>
      <w:r>
        <w:rPr>
          <w:rFonts w:hint="eastAsia" w:ascii="仿宋" w:hAnsi="仿宋" w:eastAsia="仿宋" w:cs="仿宋"/>
          <w:b w:val="0"/>
          <w:bCs w:val="0"/>
          <w:sz w:val="32"/>
          <w:szCs w:val="32"/>
          <w:lang w:val="en-US" w:eastAsia="zh-CN"/>
        </w:rPr>
        <w:t xml:space="preserve">  </w:t>
      </w:r>
    </w:p>
    <w:p>
      <w:pPr>
        <w:pStyle w:val="9"/>
        <w:shd w:val="clear" w:color="auto" w:fill="FFFFFF"/>
        <w:wordWrap/>
        <w:adjustRightInd w:val="0"/>
        <w:snapToGrid w:val="0"/>
        <w:spacing w:before="0" w:after="0" w:line="520" w:lineRule="exact"/>
        <w:ind w:left="0" w:leftChars="0" w:right="0" w:firstLine="642"/>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传承粤菜技能，助力乡村振兴</w:t>
      </w:r>
    </w:p>
    <w:p>
      <w:pPr>
        <w:pStyle w:val="9"/>
        <w:shd w:val="clear" w:color="auto" w:fill="FFFFFF"/>
        <w:wordWrap/>
        <w:adjustRightInd w:val="0"/>
        <w:snapToGrid w:val="0"/>
        <w:spacing w:before="0" w:after="0" w:line="520" w:lineRule="exact"/>
        <w:ind w:left="0" w:leftChars="0" w:right="0" w:firstLine="640" w:firstLineChars="200"/>
        <w:textAlignment w:val="auto"/>
        <w:outlineLvl w:val="9"/>
        <w:rPr>
          <w:rFonts w:hint="eastAsia" w:ascii="黑体" w:hAnsi="黑体" w:eastAsia="黑体" w:cs="黑体"/>
          <w:sz w:val="32"/>
          <w:szCs w:val="32"/>
        </w:rPr>
      </w:pPr>
      <w:r>
        <w:rPr>
          <w:rFonts w:hint="eastAsia" w:ascii="黑体" w:hAnsi="黑体" w:eastAsia="黑体" w:cs="黑体"/>
          <w:b w:val="0"/>
          <w:bCs w:val="0"/>
          <w:sz w:val="32"/>
          <w:szCs w:val="32"/>
          <w:lang w:val="en-US" w:eastAsia="zh-CN"/>
        </w:rPr>
        <w:t xml:space="preserve"> </w:t>
      </w:r>
      <w:r>
        <w:rPr>
          <w:rFonts w:hint="eastAsia" w:ascii="黑体" w:hAnsi="黑体" w:eastAsia="黑体" w:cs="黑体"/>
          <w:sz w:val="32"/>
          <w:szCs w:val="32"/>
        </w:rPr>
        <w:t>二、组织机构</w:t>
      </w:r>
    </w:p>
    <w:p>
      <w:pPr>
        <w:pStyle w:val="9"/>
        <w:shd w:val="clear" w:color="auto" w:fill="FFFFFF"/>
        <w:wordWrap/>
        <w:adjustRightInd w:val="0"/>
        <w:snapToGrid w:val="0"/>
        <w:spacing w:before="0" w:after="0" w:line="520" w:lineRule="exact"/>
        <w:ind w:left="0" w:leftChars="0" w:right="0" w:firstLine="642"/>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（一）牵头主办单位：市人力资源和社会保障局；联合主办单位：市文化广电旅游体育局、市市场监督管理局、市教育局、市农业农村局、市总工会；</w:t>
      </w:r>
    </w:p>
    <w:p>
      <w:pPr>
        <w:pStyle w:val="9"/>
        <w:shd w:val="clear" w:color="auto" w:fill="FFFFFF"/>
        <w:wordWrap/>
        <w:adjustRightInd w:val="0"/>
        <w:snapToGrid w:val="0"/>
        <w:spacing w:before="0" w:after="0" w:line="520" w:lineRule="exact"/>
        <w:ind w:left="0" w:leftChars="0" w:right="0" w:firstLine="642"/>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（二）技术指导单位：清远市职业技能鉴定指导中心；</w:t>
      </w:r>
    </w:p>
    <w:p>
      <w:pPr>
        <w:pStyle w:val="9"/>
        <w:shd w:val="clear" w:color="auto" w:fill="FFFFFF"/>
        <w:wordWrap/>
        <w:adjustRightInd w:val="0"/>
        <w:snapToGrid w:val="0"/>
        <w:spacing w:before="0" w:after="0" w:line="520" w:lineRule="exact"/>
        <w:ind w:left="0" w:leftChars="0" w:right="0" w:firstLine="642"/>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（三）承办单位：</w:t>
      </w:r>
      <w:r>
        <w:rPr>
          <w:rFonts w:hint="eastAsia" w:ascii="仿宋_GB2312" w:hAnsi="仿宋_GB2312" w:eastAsia="仿宋_GB2312" w:cs="仿宋_GB2312"/>
          <w:color w:val="auto"/>
          <w:sz w:val="32"/>
          <w:szCs w:val="32"/>
          <w:shd w:val="clear" w:color="auto" w:fill="FFFFFF"/>
        </w:rPr>
        <w:t>清远市清城区企业诚信协会</w:t>
      </w:r>
      <w:r>
        <w:rPr>
          <w:rFonts w:hint="eastAsia" w:ascii="仿宋_GB2312" w:eastAsia="仿宋_GB2312"/>
          <w:color w:val="auto"/>
          <w:sz w:val="32"/>
          <w:szCs w:val="32"/>
          <w:lang w:val="en-US" w:eastAsia="zh-CN"/>
        </w:rPr>
        <w:t>。</w:t>
      </w:r>
    </w:p>
    <w:p>
      <w:pPr>
        <w:pStyle w:val="9"/>
        <w:shd w:val="clear" w:color="auto" w:fill="FFFFFF"/>
        <w:wordWrap/>
        <w:adjustRightInd w:val="0"/>
        <w:snapToGrid w:val="0"/>
        <w:spacing w:before="0" w:after="0" w:line="520" w:lineRule="exact"/>
        <w:ind w:left="0" w:leftChars="0" w:right="0" w:firstLine="642"/>
        <w:jc w:val="left"/>
        <w:textAlignment w:val="auto"/>
        <w:outlineLvl w:val="9"/>
        <w:rPr>
          <w:rFonts w:ascii="仿宋_GB2312" w:hAnsi="黑体" w:eastAsia="仿宋_GB2312" w:cs="黑体"/>
          <w:b/>
          <w:bCs/>
          <w:sz w:val="32"/>
          <w:szCs w:val="32"/>
        </w:rPr>
      </w:pPr>
      <w:r>
        <w:rPr>
          <w:rFonts w:hint="eastAsia" w:ascii="黑体" w:hAnsi="黑体" w:eastAsia="黑体" w:cs="黑体"/>
          <w:sz w:val="32"/>
          <w:szCs w:val="32"/>
        </w:rPr>
        <w:t>三、竞赛执委会职责</w:t>
      </w:r>
    </w:p>
    <w:p>
      <w:pPr>
        <w:pStyle w:val="9"/>
        <w:shd w:val="clear" w:color="auto" w:fill="FFFFFF"/>
        <w:wordWrap/>
        <w:adjustRightInd w:val="0"/>
        <w:snapToGrid w:val="0"/>
        <w:spacing w:before="0" w:after="0" w:line="520" w:lineRule="exact"/>
        <w:ind w:left="0" w:leftChars="0" w:right="0" w:firstLine="643" w:firstLineChars="200"/>
        <w:jc w:val="both"/>
        <w:textAlignment w:val="auto"/>
        <w:outlineLvl w:val="9"/>
        <w:rPr>
          <w:rFonts w:hint="eastAsia" w:ascii="仿宋_GB2312" w:eastAsia="仿宋_GB2312"/>
          <w:b/>
          <w:bCs/>
          <w:sz w:val="32"/>
          <w:szCs w:val="32"/>
        </w:rPr>
      </w:pPr>
      <w:r>
        <w:rPr>
          <w:rFonts w:hint="eastAsia" w:ascii="仿宋_GB2312" w:eastAsia="仿宋_GB2312"/>
          <w:b/>
          <w:bCs/>
          <w:sz w:val="32"/>
          <w:szCs w:val="32"/>
        </w:rPr>
        <w:t>（一）执委会</w:t>
      </w:r>
    </w:p>
    <w:p>
      <w:pPr>
        <w:pStyle w:val="9"/>
        <w:shd w:val="clear" w:color="auto" w:fill="FFFFFF"/>
        <w:wordWrap/>
        <w:adjustRightInd w:val="0"/>
        <w:snapToGrid w:val="0"/>
        <w:spacing w:before="0" w:after="0" w:line="520" w:lineRule="exact"/>
        <w:ind w:right="0"/>
        <w:jc w:val="both"/>
        <w:textAlignment w:val="auto"/>
        <w:outlineLvl w:val="9"/>
        <w:rPr>
          <w:rFonts w:hint="eastAsia" w:ascii="仿宋_GB2312" w:hAnsi="仿宋_GB2312" w:eastAsia="仿宋_GB2312" w:cs="仿宋_GB2312"/>
          <w:spacing w:val="-20"/>
          <w:sz w:val="32"/>
          <w:szCs w:val="32"/>
          <w:shd w:val="clear" w:color="auto" w:fill="FFFFFF"/>
          <w:lang w:val="en-US"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rPr>
        <w:t>指导委员：</w:t>
      </w:r>
      <w:r>
        <w:rPr>
          <w:rFonts w:hint="eastAsia" w:ascii="仿宋_GB2312" w:hAnsi="仿宋_GB2312" w:eastAsia="仿宋_GB2312" w:cs="仿宋_GB2312"/>
          <w:sz w:val="32"/>
          <w:szCs w:val="32"/>
          <w:shd w:val="clear" w:color="auto" w:fill="FFFFFF"/>
          <w:lang w:val="en-US" w:eastAsia="zh-CN"/>
        </w:rPr>
        <w:t xml:space="preserve">郭卫东  </w:t>
      </w:r>
      <w:r>
        <w:rPr>
          <w:rFonts w:hint="eastAsia" w:ascii="仿宋_GB2312" w:hAnsi="仿宋_GB2312" w:eastAsia="仿宋_GB2312" w:cs="仿宋_GB2312"/>
          <w:spacing w:val="-20"/>
          <w:sz w:val="32"/>
          <w:szCs w:val="32"/>
          <w:shd w:val="clear" w:color="auto" w:fill="FFFFFF"/>
        </w:rPr>
        <w:t>市人力资源和社会保障局</w:t>
      </w:r>
      <w:r>
        <w:rPr>
          <w:rFonts w:hint="eastAsia" w:ascii="仿宋_GB2312" w:hAnsi="仿宋_GB2312" w:eastAsia="仿宋_GB2312" w:cs="仿宋_GB2312"/>
          <w:spacing w:val="-20"/>
          <w:sz w:val="32"/>
          <w:szCs w:val="32"/>
          <w:shd w:val="clear" w:color="auto" w:fill="FFFFFF"/>
          <w:lang w:val="en-US" w:eastAsia="zh-CN"/>
        </w:rPr>
        <w:t>培训教育科科长</w:t>
      </w:r>
    </w:p>
    <w:p>
      <w:pPr>
        <w:pStyle w:val="9"/>
        <w:numPr>
          <w:numId w:val="0"/>
        </w:numPr>
        <w:shd w:val="clear" w:color="auto" w:fill="FFFFFF"/>
        <w:wordWrap/>
        <w:adjustRightInd w:val="0"/>
        <w:snapToGrid w:val="0"/>
        <w:spacing w:before="0" w:after="0" w:line="520" w:lineRule="exact"/>
        <w:ind w:leftChars="200" w:right="0"/>
        <w:jc w:val="both"/>
        <w:textAlignment w:val="auto"/>
        <w:outlineLvl w:val="9"/>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杨晓辉  市职业技能鉴定指导中心</w:t>
      </w:r>
      <w:r>
        <w:rPr>
          <w:rFonts w:hint="eastAsia" w:ascii="仿宋_GB2312" w:hAnsi="仿宋_GB2312" w:eastAsia="仿宋_GB2312" w:cs="仿宋_GB2312"/>
          <w:sz w:val="32"/>
          <w:szCs w:val="32"/>
          <w:shd w:val="clear" w:color="auto" w:fill="FFFFFF"/>
          <w:lang w:val="en-US" w:eastAsia="zh-CN"/>
        </w:rPr>
        <w:t>主任</w:t>
      </w:r>
    </w:p>
    <w:p>
      <w:pPr>
        <w:pStyle w:val="9"/>
        <w:numPr>
          <w:numId w:val="0"/>
        </w:numPr>
        <w:shd w:val="clear" w:color="auto" w:fill="FFFFFF"/>
        <w:wordWrap/>
        <w:adjustRightInd w:val="0"/>
        <w:snapToGrid w:val="0"/>
        <w:spacing w:before="0" w:after="0" w:line="520" w:lineRule="exact"/>
        <w:ind w:leftChars="200" w:right="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rPr>
        <w:t>执行组长：</w:t>
      </w:r>
      <w:r>
        <w:rPr>
          <w:rFonts w:hint="eastAsia" w:ascii="仿宋_GB2312" w:eastAsia="仿宋_GB2312"/>
          <w:sz w:val="32"/>
          <w:szCs w:val="32"/>
          <w:lang w:val="en-US" w:eastAsia="zh-CN"/>
        </w:rPr>
        <w:t xml:space="preserve">朱彦名 </w:t>
      </w:r>
      <w:r>
        <w:rPr>
          <w:rFonts w:hint="eastAsia" w:ascii="仿宋_GB2312" w:hAnsi="仿宋_GB2312" w:eastAsia="仿宋_GB2312" w:cs="仿宋_GB2312"/>
          <w:bCs/>
          <w:sz w:val="32"/>
          <w:szCs w:val="32"/>
          <w:shd w:val="clear" w:color="auto" w:fill="FFFFFF"/>
          <w:lang w:eastAsia="zh-CN"/>
        </w:rPr>
        <w:t>清远市清城区企业诚信协会</w:t>
      </w:r>
      <w:r>
        <w:rPr>
          <w:rFonts w:hint="eastAsia" w:ascii="仿宋_GB2312" w:eastAsia="仿宋_GB2312"/>
          <w:sz w:val="32"/>
          <w:szCs w:val="32"/>
          <w:lang w:val="en-US" w:eastAsia="zh-CN"/>
        </w:rPr>
        <w:t>秘书长</w:t>
      </w:r>
    </w:p>
    <w:p>
      <w:pPr>
        <w:pStyle w:val="9"/>
        <w:numPr>
          <w:numId w:val="0"/>
        </w:numPr>
        <w:shd w:val="clear" w:color="auto" w:fill="FFFFFF"/>
        <w:wordWrap/>
        <w:adjustRightInd w:val="0"/>
        <w:snapToGrid w:val="0"/>
        <w:spacing w:before="0" w:after="0" w:line="520" w:lineRule="exact"/>
        <w:ind w:right="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职责：在“技创未来”—2019年清远市“粤菜师傅”技能大赛组委会的组织领导下，负责中式烹调师竞赛项目实施方案的制定、竞赛日常工作及综合事务，指导和协调各竞赛工作组开展竞赛工作。</w:t>
      </w:r>
    </w:p>
    <w:p>
      <w:pPr>
        <w:pStyle w:val="9"/>
        <w:shd w:val="clear" w:color="auto" w:fill="FFFFFF"/>
        <w:wordWrap/>
        <w:adjustRightInd w:val="0"/>
        <w:snapToGrid w:val="0"/>
        <w:spacing w:before="0" w:after="0" w:line="520" w:lineRule="exact"/>
        <w:ind w:left="0" w:leftChars="0" w:right="0"/>
        <w:jc w:val="both"/>
        <w:textAlignment w:val="auto"/>
        <w:outlineLvl w:val="9"/>
        <w:rPr>
          <w:rFonts w:ascii="仿宋_GB2312" w:hAnsi="??_GB2312" w:eastAsia="仿宋_GB2312" w:cs="??_GB2312"/>
          <w:b/>
          <w:bCs/>
          <w:sz w:val="32"/>
          <w:szCs w:val="32"/>
        </w:rPr>
      </w:pPr>
      <w:r>
        <w:rPr>
          <w:rFonts w:hint="eastAsia" w:ascii="仿宋_GB2312" w:eastAsia="仿宋_GB2312"/>
          <w:b/>
          <w:bCs/>
          <w:sz w:val="32"/>
          <w:szCs w:val="32"/>
          <w:lang w:val="en-US" w:eastAsia="zh-CN"/>
        </w:rPr>
        <w:t xml:space="preserve">    </w:t>
      </w:r>
      <w:r>
        <w:rPr>
          <w:rFonts w:hint="eastAsia" w:ascii="仿宋_GB2312" w:eastAsia="仿宋_GB2312"/>
          <w:b/>
          <w:bCs/>
          <w:sz w:val="32"/>
          <w:szCs w:val="32"/>
        </w:rPr>
        <w:t>（二）竞赛项目工作组</w:t>
      </w:r>
    </w:p>
    <w:p>
      <w:pPr>
        <w:pStyle w:val="9"/>
        <w:numPr>
          <w:numId w:val="0"/>
        </w:numPr>
        <w:shd w:val="clear" w:color="auto" w:fill="FFFFFF"/>
        <w:wordWrap/>
        <w:adjustRightInd w:val="0"/>
        <w:snapToGrid w:val="0"/>
        <w:spacing w:before="0" w:after="0" w:line="520" w:lineRule="exact"/>
        <w:ind w:right="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rPr>
        <w:t>根据赛事安排，</w:t>
      </w:r>
      <w:r>
        <w:rPr>
          <w:rFonts w:hint="eastAsia" w:ascii="仿宋_GB2312" w:eastAsia="仿宋_GB2312"/>
          <w:sz w:val="32"/>
          <w:szCs w:val="32"/>
          <w:lang w:val="en-US" w:eastAsia="zh-CN"/>
        </w:rPr>
        <w:t>执委会下设</w:t>
      </w:r>
      <w:r>
        <w:rPr>
          <w:rFonts w:hint="eastAsia" w:ascii="仿宋_GB2312" w:eastAsia="仿宋_GB2312"/>
          <w:sz w:val="32"/>
          <w:szCs w:val="32"/>
        </w:rPr>
        <w:t>命题组、裁判组、赛务组、</w:t>
      </w:r>
      <w:r>
        <w:rPr>
          <w:rFonts w:hint="eastAsia" w:ascii="仿宋_GB2312" w:eastAsia="仿宋_GB2312"/>
          <w:sz w:val="32"/>
          <w:szCs w:val="32"/>
          <w:lang w:val="en-US" w:eastAsia="zh-CN"/>
        </w:rPr>
        <w:t>综合保障组和仲裁组</w:t>
      </w:r>
      <w:r>
        <w:rPr>
          <w:rFonts w:hint="eastAsia" w:ascii="仿宋_GB2312" w:eastAsia="仿宋_GB2312"/>
          <w:sz w:val="32"/>
          <w:szCs w:val="32"/>
          <w:lang w:eastAsia="zh-CN"/>
        </w:rPr>
        <w:t>，</w:t>
      </w:r>
      <w:r>
        <w:rPr>
          <w:rFonts w:hint="default" w:ascii="仿宋_GB2312" w:eastAsia="仿宋_GB2312"/>
          <w:sz w:val="32"/>
          <w:szCs w:val="32"/>
          <w:lang w:val="zh-CN" w:eastAsia="zh-CN"/>
        </w:rPr>
        <w:t>各工作组指定负责人，</w:t>
      </w:r>
      <w:r>
        <w:rPr>
          <w:rFonts w:hint="eastAsia" w:ascii="仿宋_GB2312" w:eastAsia="仿宋_GB2312"/>
          <w:sz w:val="32"/>
          <w:szCs w:val="32"/>
          <w:lang w:val="en-US" w:eastAsia="zh-CN"/>
        </w:rPr>
        <w:t>负责大赛各项日常工作的组织实施。</w:t>
      </w:r>
    </w:p>
    <w:p>
      <w:pPr>
        <w:pStyle w:val="9"/>
        <w:shd w:val="clear" w:color="auto" w:fill="FFFFFF"/>
        <w:wordWrap/>
        <w:adjustRightInd w:val="0"/>
        <w:snapToGrid w:val="0"/>
        <w:spacing w:before="0" w:after="0" w:line="520" w:lineRule="exact"/>
        <w:ind w:left="0" w:leftChars="0" w:right="0" w:firstLine="643" w:firstLineChars="200"/>
        <w:jc w:val="both"/>
        <w:textAlignment w:val="auto"/>
        <w:outlineLvl w:val="9"/>
        <w:rPr>
          <w:rFonts w:ascii="仿宋_GB2312" w:hAnsi="??_GB2312" w:eastAsia="仿宋_GB2312" w:cs="??_GB2312"/>
          <w:b/>
          <w:bCs/>
          <w:sz w:val="32"/>
          <w:szCs w:val="32"/>
        </w:rPr>
      </w:pPr>
      <w:r>
        <w:rPr>
          <w:rFonts w:ascii="仿宋_GB2312" w:hAnsi="??_GB2312" w:eastAsia="仿宋_GB2312" w:cs="??_GB2312"/>
          <w:b/>
          <w:bCs/>
          <w:sz w:val="32"/>
          <w:szCs w:val="32"/>
        </w:rPr>
        <w:t>1</w:t>
      </w:r>
      <w:r>
        <w:rPr>
          <w:rFonts w:hint="eastAsia" w:ascii="仿宋_GB2312" w:hAnsi="仿宋_GB2312" w:eastAsia="仿宋_GB2312" w:cs="仿宋_GB2312"/>
          <w:b/>
          <w:bCs/>
          <w:sz w:val="32"/>
          <w:szCs w:val="32"/>
        </w:rPr>
        <w:t>.</w:t>
      </w:r>
      <w:r>
        <w:rPr>
          <w:rFonts w:hint="eastAsia" w:ascii="仿宋_GB2312" w:eastAsia="仿宋_GB2312"/>
          <w:b/>
          <w:bCs/>
          <w:sz w:val="32"/>
          <w:szCs w:val="32"/>
        </w:rPr>
        <w:t>命题组</w:t>
      </w:r>
    </w:p>
    <w:p>
      <w:pPr>
        <w:pStyle w:val="9"/>
        <w:numPr>
          <w:numId w:val="0"/>
        </w:numPr>
        <w:shd w:val="clear" w:color="auto" w:fill="FFFFFF"/>
        <w:wordWrap/>
        <w:adjustRightInd w:val="0"/>
        <w:snapToGrid w:val="0"/>
        <w:spacing w:before="0" w:after="0" w:line="520" w:lineRule="exact"/>
        <w:ind w:right="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召集人：杨晓辉  市职业技能鉴定指导中心主任；</w:t>
      </w:r>
    </w:p>
    <w:p>
      <w:pPr>
        <w:pStyle w:val="9"/>
        <w:shd w:val="clear" w:color="auto" w:fill="FFFFFF"/>
        <w:wordWrap/>
        <w:adjustRightInd w:val="0"/>
        <w:snapToGrid w:val="0"/>
        <w:spacing w:before="0" w:after="0" w:line="520" w:lineRule="exact"/>
        <w:ind w:left="0" w:leftChars="0" w:right="0"/>
        <w:jc w:val="both"/>
        <w:textAlignment w:val="auto"/>
        <w:outlineLvl w:val="9"/>
        <w:rPr>
          <w:rFonts w:ascii="仿宋_GB2312" w:hAnsi="??_GB2312" w:eastAsia="仿宋_GB2312" w:cs="??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成员：省市专家、考评员（暂不公布）</w:t>
      </w:r>
      <w:r>
        <w:rPr>
          <w:rFonts w:hint="eastAsia" w:ascii="仿宋_GB2312" w:eastAsia="仿宋_GB2312"/>
          <w:sz w:val="32"/>
          <w:szCs w:val="32"/>
          <w:lang w:eastAsia="zh-CN"/>
        </w:rPr>
        <w:t>；</w:t>
      </w:r>
    </w:p>
    <w:p>
      <w:pPr>
        <w:pStyle w:val="9"/>
        <w:numPr>
          <w:numId w:val="0"/>
        </w:numPr>
        <w:shd w:val="clear" w:color="auto" w:fill="FFFFFF"/>
        <w:wordWrap/>
        <w:adjustRightInd w:val="0"/>
        <w:snapToGrid w:val="0"/>
        <w:spacing w:before="0" w:after="0" w:line="520" w:lineRule="exact"/>
        <w:ind w:right="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职责：由大赛执委会选聘竞赛专家组成命题组，负责组织命题和制卷工作，按照竞赛标准要求，制定评分标准及相关技术文件。</w:t>
      </w:r>
    </w:p>
    <w:p>
      <w:pPr>
        <w:pStyle w:val="9"/>
        <w:shd w:val="clear" w:color="auto" w:fill="FFFFFF"/>
        <w:wordWrap/>
        <w:adjustRightInd w:val="0"/>
        <w:snapToGrid w:val="0"/>
        <w:spacing w:before="0" w:after="0" w:line="520" w:lineRule="exact"/>
        <w:ind w:left="0" w:leftChars="0" w:right="0" w:firstLine="643" w:firstLineChars="200"/>
        <w:jc w:val="both"/>
        <w:textAlignment w:val="auto"/>
        <w:outlineLvl w:val="9"/>
        <w:rPr>
          <w:rFonts w:ascii="仿宋_GB2312" w:hAnsi="??_GB2312" w:eastAsia="仿宋_GB2312" w:cs="??_GB2312"/>
          <w:sz w:val="32"/>
          <w:szCs w:val="32"/>
        </w:rPr>
      </w:pPr>
      <w:r>
        <w:rPr>
          <w:rFonts w:ascii="仿宋_GB2312" w:hAnsi="??_GB2312" w:eastAsia="仿宋_GB2312" w:cs="??_GB2312"/>
          <w:b/>
          <w:bCs/>
          <w:sz w:val="32"/>
          <w:szCs w:val="32"/>
        </w:rPr>
        <w:t>2</w:t>
      </w:r>
      <w:r>
        <w:rPr>
          <w:rFonts w:hint="eastAsia" w:ascii="仿宋_GB2312" w:hAnsi="仿宋_GB2312" w:eastAsia="仿宋_GB2312" w:cs="仿宋_GB2312"/>
          <w:b/>
          <w:bCs/>
          <w:sz w:val="32"/>
          <w:szCs w:val="32"/>
        </w:rPr>
        <w:t>.</w:t>
      </w:r>
      <w:r>
        <w:rPr>
          <w:rFonts w:hint="eastAsia" w:ascii="仿宋_GB2312" w:eastAsia="仿宋_GB2312"/>
          <w:b/>
          <w:bCs/>
          <w:sz w:val="32"/>
          <w:szCs w:val="32"/>
        </w:rPr>
        <w:t>裁判组</w:t>
      </w:r>
    </w:p>
    <w:p>
      <w:pPr>
        <w:pStyle w:val="9"/>
        <w:numPr>
          <w:numId w:val="0"/>
        </w:numPr>
        <w:shd w:val="clear" w:color="auto" w:fill="FFFFFF"/>
        <w:wordWrap/>
        <w:adjustRightInd w:val="0"/>
        <w:snapToGrid w:val="0"/>
        <w:spacing w:before="0" w:after="0" w:line="520" w:lineRule="exact"/>
        <w:ind w:right="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召集人：张红华  市职业技能鉴定指导中心副主任；</w:t>
      </w:r>
    </w:p>
    <w:p>
      <w:pPr>
        <w:pStyle w:val="9"/>
        <w:shd w:val="clear" w:color="auto" w:fill="FFFFFF"/>
        <w:wordWrap/>
        <w:adjustRightInd w:val="0"/>
        <w:snapToGrid w:val="0"/>
        <w:spacing w:before="0" w:after="0" w:line="520" w:lineRule="exact"/>
        <w:ind w:left="0" w:leftChars="0" w:right="0"/>
        <w:jc w:val="both"/>
        <w:textAlignment w:val="auto"/>
        <w:outlineLvl w:val="9"/>
        <w:rPr>
          <w:rFonts w:ascii="仿宋_GB2312" w:hAnsi="??_GB2312" w:eastAsia="仿宋_GB2312" w:cs="??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成员：省市专家、考评员（暂不公布）</w:t>
      </w:r>
      <w:r>
        <w:rPr>
          <w:rFonts w:hint="eastAsia" w:ascii="仿宋_GB2312" w:eastAsia="仿宋_GB2312"/>
          <w:sz w:val="32"/>
          <w:szCs w:val="32"/>
          <w:lang w:eastAsia="zh-CN"/>
        </w:rPr>
        <w:t>；</w:t>
      </w:r>
    </w:p>
    <w:p>
      <w:pPr>
        <w:pStyle w:val="9"/>
        <w:shd w:val="clear" w:color="auto" w:fill="FFFFFF"/>
        <w:wordWrap/>
        <w:adjustRightInd w:val="0"/>
        <w:snapToGrid w:val="0"/>
        <w:spacing w:before="0" w:after="0" w:line="520" w:lineRule="exact"/>
        <w:ind w:right="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rPr>
        <w:t>职责：由大赛执委会选聘省或市专家组成裁判组进行现场裁判，负责整个竞赛的评判工作，包括：负责制定竞赛规则，试卷保密、监考人员监督，制定评判方案及规则；负责竞赛理论知识和技能操作的试卷保管、监考、收发试卷、阅卷、评分，以及竞赛结果的核实等工作；负责做好竞赛场地、器械、设备、材料的检测、检定工作；负责处理竞赛实操比赛中出现的技术问题</w:t>
      </w:r>
      <w:r>
        <w:rPr>
          <w:rFonts w:hint="eastAsia" w:ascii="仿宋_GB2312" w:eastAsia="仿宋_GB2312"/>
          <w:sz w:val="32"/>
          <w:szCs w:val="32"/>
          <w:lang w:eastAsia="zh-CN"/>
        </w:rPr>
        <w:t>。</w:t>
      </w:r>
    </w:p>
    <w:p>
      <w:pPr>
        <w:pStyle w:val="9"/>
        <w:shd w:val="clear" w:color="auto" w:fill="FFFFFF"/>
        <w:wordWrap/>
        <w:adjustRightInd w:val="0"/>
        <w:snapToGrid w:val="0"/>
        <w:spacing w:before="0" w:after="0" w:line="520" w:lineRule="exact"/>
        <w:ind w:left="0" w:leftChars="0" w:right="0" w:firstLine="790" w:firstLineChars="246"/>
        <w:jc w:val="both"/>
        <w:textAlignment w:val="auto"/>
        <w:outlineLvl w:val="9"/>
        <w:rPr>
          <w:rFonts w:ascii="仿宋_GB2312" w:hAnsi="??_GB2312" w:eastAsia="仿宋_GB2312" w:cs="??_GB2312"/>
          <w:b/>
          <w:bCs/>
          <w:sz w:val="32"/>
          <w:szCs w:val="32"/>
        </w:rPr>
      </w:pPr>
      <w:r>
        <w:rPr>
          <w:rFonts w:ascii="仿宋_GB2312" w:hAnsi="??_GB2312" w:eastAsia="仿宋_GB2312" w:cs="??_GB2312"/>
          <w:b/>
          <w:bCs/>
          <w:sz w:val="32"/>
          <w:szCs w:val="32"/>
        </w:rPr>
        <w:t>3</w:t>
      </w:r>
      <w:r>
        <w:rPr>
          <w:rFonts w:hint="eastAsia" w:ascii="仿宋_GB2312" w:hAnsi="仿宋_GB2312" w:eastAsia="仿宋_GB2312" w:cs="仿宋_GB2312"/>
          <w:b/>
          <w:bCs/>
          <w:sz w:val="32"/>
          <w:szCs w:val="32"/>
        </w:rPr>
        <w:t>.</w:t>
      </w:r>
      <w:r>
        <w:rPr>
          <w:rFonts w:hint="eastAsia" w:ascii="仿宋_GB2312" w:eastAsia="仿宋_GB2312"/>
          <w:b/>
          <w:bCs/>
          <w:sz w:val="32"/>
          <w:szCs w:val="32"/>
        </w:rPr>
        <w:t>赛务组</w:t>
      </w:r>
    </w:p>
    <w:p>
      <w:pPr>
        <w:pStyle w:val="9"/>
        <w:numPr>
          <w:numId w:val="0"/>
        </w:numPr>
        <w:shd w:val="clear" w:color="auto" w:fill="FFFFFF"/>
        <w:wordWrap/>
        <w:adjustRightInd w:val="0"/>
        <w:snapToGrid w:val="0"/>
        <w:spacing w:before="0" w:after="0" w:line="520" w:lineRule="exact"/>
        <w:ind w:right="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组长：朱彦名 </w:t>
      </w:r>
      <w:r>
        <w:rPr>
          <w:rFonts w:hint="eastAsia" w:ascii="仿宋_GB2312" w:hAnsi="仿宋_GB2312" w:eastAsia="仿宋_GB2312" w:cs="仿宋_GB2312"/>
          <w:bCs/>
          <w:sz w:val="32"/>
          <w:szCs w:val="32"/>
          <w:shd w:val="clear" w:color="auto" w:fill="FFFFFF"/>
          <w:lang w:eastAsia="zh-CN"/>
        </w:rPr>
        <w:t>清远市清城区企业诚信协会</w:t>
      </w:r>
      <w:r>
        <w:rPr>
          <w:rFonts w:hint="eastAsia" w:ascii="仿宋_GB2312" w:eastAsia="仿宋_GB2312"/>
          <w:sz w:val="32"/>
          <w:szCs w:val="32"/>
          <w:lang w:val="en-US" w:eastAsia="zh-CN"/>
        </w:rPr>
        <w:t>秘书长；</w:t>
      </w:r>
    </w:p>
    <w:p>
      <w:pPr>
        <w:pStyle w:val="9"/>
        <w:shd w:val="clear" w:color="auto" w:fill="FFFFFF"/>
        <w:wordWrap/>
        <w:adjustRightInd w:val="0"/>
        <w:snapToGrid w:val="0"/>
        <w:spacing w:before="0" w:after="0" w:line="520" w:lineRule="exact"/>
        <w:ind w:left="0" w:leftChars="0" w:right="0" w:firstLine="640" w:firstLineChars="200"/>
        <w:jc w:val="both"/>
        <w:textAlignment w:val="auto"/>
        <w:outlineLvl w:val="9"/>
        <w:rPr>
          <w:rFonts w:ascii="仿宋_GB2312" w:hAnsi="??_GB2312" w:eastAsia="仿宋_GB2312" w:cs="??_GB2312"/>
          <w:sz w:val="32"/>
          <w:szCs w:val="32"/>
        </w:rPr>
      </w:pPr>
      <w:r>
        <w:rPr>
          <w:rFonts w:hint="eastAsia" w:ascii="仿宋_GB2312" w:eastAsia="仿宋_GB2312"/>
          <w:sz w:val="32"/>
          <w:szCs w:val="32"/>
        </w:rPr>
        <w:t>职责：负责制定参赛选手守则、竞赛程序、安全操作规程等竞赛管理技术文件；负责选手报名、资各审查；负责理论知识竞赛和技能操作竞赛的组织工作，包括场地安排、抽签等工作；负责竞赛成绩的汇总登记、竞赛结果的发布等工作。</w:t>
      </w:r>
      <w:r>
        <w:rPr>
          <w:rFonts w:ascii="仿宋_GB2312" w:hAnsi="??_GB2312" w:eastAsia="仿宋_GB2312" w:cs="??_GB2312"/>
          <w:sz w:val="32"/>
          <w:szCs w:val="32"/>
        </w:rPr>
        <w:t xml:space="preserve"> </w:t>
      </w:r>
    </w:p>
    <w:p>
      <w:pPr>
        <w:pStyle w:val="9"/>
        <w:shd w:val="clear" w:color="auto" w:fill="FFFFFF"/>
        <w:wordWrap/>
        <w:adjustRightInd w:val="0"/>
        <w:snapToGrid w:val="0"/>
        <w:spacing w:before="0" w:after="0" w:line="520" w:lineRule="exact"/>
        <w:ind w:left="0" w:leftChars="0" w:right="0" w:firstLine="790" w:firstLineChars="246"/>
        <w:jc w:val="both"/>
        <w:textAlignment w:val="auto"/>
        <w:outlineLvl w:val="9"/>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4.综合保障组</w:t>
      </w:r>
    </w:p>
    <w:p>
      <w:pPr>
        <w:pStyle w:val="9"/>
        <w:shd w:val="clear" w:color="auto" w:fill="FFFFFF"/>
        <w:wordWrap/>
        <w:adjustRightInd w:val="0"/>
        <w:snapToGrid w:val="0"/>
        <w:spacing w:before="0" w:after="0" w:line="520" w:lineRule="exact"/>
        <w:ind w:left="0" w:leftChars="0" w:right="0" w:firstLine="640" w:firstLineChars="200"/>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组长：</w:t>
      </w:r>
      <w:r>
        <w:rPr>
          <w:rFonts w:hint="eastAsia" w:ascii="仿宋_GB2312" w:hAnsi="仿宋_GB2312" w:eastAsia="仿宋_GB2312" w:cs="仿宋_GB2312"/>
          <w:kern w:val="2"/>
          <w:sz w:val="32"/>
          <w:szCs w:val="32"/>
          <w:shd w:val="clear" w:color="auto" w:fill="FFFFFF"/>
          <w:lang w:val="en-US" w:eastAsia="zh-CN" w:bidi="ar-SA"/>
        </w:rPr>
        <w:t>祝小燕</w:t>
      </w:r>
      <w:r>
        <w:rPr>
          <w:rFonts w:hint="eastAsia" w:ascii="仿宋_GB2312" w:eastAsia="仿宋_GB2312"/>
          <w:sz w:val="32"/>
          <w:szCs w:val="32"/>
          <w:lang w:val="en-US" w:eastAsia="zh-CN"/>
        </w:rPr>
        <w:t xml:space="preserve"> </w:t>
      </w:r>
      <w:r>
        <w:rPr>
          <w:rFonts w:hint="eastAsia" w:ascii="仿宋_GB2312" w:hAnsi="仿宋_GB2312" w:eastAsia="仿宋_GB2312" w:cs="仿宋_GB2312"/>
          <w:bCs/>
          <w:sz w:val="32"/>
          <w:szCs w:val="32"/>
          <w:shd w:val="clear" w:color="auto" w:fill="FFFFFF"/>
          <w:lang w:eastAsia="zh-CN"/>
        </w:rPr>
        <w:t>清远市清城区企业诚信协会</w:t>
      </w:r>
      <w:r>
        <w:rPr>
          <w:rFonts w:hint="eastAsia" w:ascii="仿宋_GB2312" w:eastAsia="仿宋_GB2312"/>
          <w:sz w:val="32"/>
          <w:szCs w:val="32"/>
          <w:lang w:val="en-US" w:eastAsia="zh-CN"/>
        </w:rPr>
        <w:t>办公室主任；</w:t>
      </w:r>
    </w:p>
    <w:p>
      <w:pPr>
        <w:pStyle w:val="9"/>
        <w:numPr>
          <w:numId w:val="0"/>
        </w:numPr>
        <w:shd w:val="clear" w:color="auto" w:fill="FFFFFF"/>
        <w:wordWrap/>
        <w:adjustRightInd w:val="0"/>
        <w:snapToGrid w:val="0"/>
        <w:spacing w:before="0" w:after="0" w:line="520" w:lineRule="exact"/>
        <w:ind w:right="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eastAsia="zh-CN"/>
        </w:rPr>
        <w:t>职责：负责起草竞赛相关发言稿和比赛现场录制及相关影像资料的保存及报备工作；负责竞赛宣传材料的编制、印刷等；并做好相关媒体的衔接及宣传报道工作（含竞赛后续宣传报道及有关资料的收集整理、汇编合刊印工作）；负责竞赛证件资料打印及发放工作；负责接待、安排竞赛有关人员的报到和食宿等后勤保障工作；负责安全用电、防火、用餐及医护、交通和赛场秩序，以及竞赛场地的布置和竞赛期间的财务工作；负责执委会交办的其他工作。</w:t>
      </w:r>
    </w:p>
    <w:p>
      <w:pPr>
        <w:pStyle w:val="9"/>
        <w:shd w:val="clear" w:color="auto" w:fill="FFFFFF"/>
        <w:wordWrap/>
        <w:adjustRightInd w:val="0"/>
        <w:snapToGrid w:val="0"/>
        <w:spacing w:before="0" w:after="0" w:line="520" w:lineRule="exact"/>
        <w:ind w:left="0" w:leftChars="0" w:right="0" w:firstLine="790" w:firstLineChars="246"/>
        <w:jc w:val="both"/>
        <w:textAlignment w:val="auto"/>
        <w:outlineLvl w:val="9"/>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5.仲裁组</w:t>
      </w:r>
    </w:p>
    <w:p>
      <w:pPr>
        <w:pStyle w:val="9"/>
        <w:numPr>
          <w:numId w:val="0"/>
        </w:numPr>
        <w:shd w:val="clear" w:color="auto" w:fill="FFFFFF"/>
        <w:wordWrap/>
        <w:adjustRightInd w:val="0"/>
        <w:snapToGrid w:val="0"/>
        <w:spacing w:before="0" w:after="0" w:line="520" w:lineRule="exact"/>
        <w:ind w:right="0" w:firstLine="640" w:firstLineChars="200"/>
        <w:jc w:val="both"/>
        <w:textAlignment w:val="auto"/>
        <w:outlineLvl w:val="9"/>
        <w:rPr>
          <w:rFonts w:hint="eastAsia" w:ascii="仿宋_GB2312" w:eastAsia="仿宋_GB2312"/>
          <w:sz w:val="32"/>
          <w:szCs w:val="32"/>
          <w:lang w:val="zh-CN" w:eastAsia="zh-CN"/>
        </w:rPr>
      </w:pPr>
      <w:r>
        <w:rPr>
          <w:rFonts w:hint="eastAsia" w:ascii="仿宋_GB2312" w:eastAsia="仿宋_GB2312"/>
          <w:sz w:val="32"/>
          <w:szCs w:val="32"/>
          <w:lang w:val="en-US" w:eastAsia="zh-CN"/>
        </w:rPr>
        <w:t>组长：杨晓辉  市职业技能鉴定指导中心主任;</w:t>
      </w:r>
    </w:p>
    <w:p>
      <w:pPr>
        <w:pStyle w:val="9"/>
        <w:numPr>
          <w:numId w:val="0"/>
        </w:numPr>
        <w:shd w:val="clear" w:color="auto" w:fill="FFFFFF"/>
        <w:wordWrap/>
        <w:adjustRightInd w:val="0"/>
        <w:snapToGrid w:val="0"/>
        <w:spacing w:before="0" w:after="0" w:line="520" w:lineRule="exact"/>
        <w:ind w:right="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职责：</w:t>
      </w:r>
      <w:r>
        <w:rPr>
          <w:rFonts w:hint="eastAsia" w:ascii="仿宋_GB2312" w:eastAsia="仿宋_GB2312"/>
          <w:sz w:val="32"/>
          <w:szCs w:val="32"/>
          <w:lang w:eastAsia="zh-CN"/>
        </w:rPr>
        <w:t>负责对竞赛过程中出现的争议、投诉和违纪问题进行仲裁，解决争议。</w:t>
      </w:r>
    </w:p>
    <w:p>
      <w:pPr>
        <w:shd w:val="solid" w:color="FFFFFF" w:fill="auto"/>
        <w:wordWrap/>
        <w:autoSpaceDN w:val="0"/>
        <w:adjustRightInd w:val="0"/>
        <w:snapToGrid w:val="0"/>
        <w:spacing w:before="0" w:after="0" w:line="520" w:lineRule="exact"/>
        <w:ind w:right="0"/>
        <w:textAlignment w:val="auto"/>
        <w:outlineLvl w:val="9"/>
        <w:rPr>
          <w:rFonts w:hint="eastAsia" w:ascii="黑体" w:hAnsi="黑体" w:eastAsia="黑体" w:cs="黑体"/>
          <w:b w:val="0"/>
          <w:bCs w:val="0"/>
          <w:sz w:val="32"/>
          <w:szCs w:val="32"/>
          <w:shd w:val="clear" w:color="auto" w:fill="FFFFFF"/>
          <w:lang w:val="en-US" w:eastAsia="zh-CN"/>
        </w:rPr>
      </w:pPr>
      <w:r>
        <w:rPr>
          <w:rFonts w:hint="eastAsia" w:ascii="黑体" w:hAnsi="黑体" w:eastAsia="黑体" w:cs="黑体"/>
          <w:b/>
          <w:bCs/>
          <w:sz w:val="32"/>
          <w:szCs w:val="32"/>
          <w:lang w:val="en-US" w:eastAsia="zh-CN"/>
        </w:rPr>
        <w:t xml:space="preserve">    </w:t>
      </w: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shd w:val="clear" w:color="auto" w:fill="FFFFFF"/>
          <w:lang w:val="en-US" w:eastAsia="zh-CN"/>
        </w:rPr>
        <w:t>大赛实施</w:t>
      </w:r>
    </w:p>
    <w:p>
      <w:pPr>
        <w:pStyle w:val="9"/>
        <w:shd w:val="clear" w:color="auto" w:fill="FFFFFF"/>
        <w:wordWrap/>
        <w:adjustRightInd w:val="0"/>
        <w:snapToGrid w:val="0"/>
        <w:spacing w:before="0" w:after="0" w:line="520" w:lineRule="exact"/>
        <w:ind w:right="0"/>
        <w:jc w:val="both"/>
        <w:textAlignment w:val="auto"/>
        <w:outlineLvl w:val="9"/>
        <w:rPr>
          <w:rFonts w:hint="eastAsia" w:ascii="仿宋_GB2312" w:eastAsia="仿宋_GB2312"/>
          <w:sz w:val="32"/>
          <w:szCs w:val="32"/>
        </w:rPr>
      </w:pPr>
      <w:r>
        <w:rPr>
          <w:rFonts w:hint="eastAsia" w:ascii="仿宋_GB2312" w:hAnsi="仿宋_GB2312" w:eastAsia="仿宋_GB2312"/>
          <w:b/>
          <w:bCs/>
          <w:sz w:val="32"/>
          <w:szCs w:val="32"/>
          <w:lang w:val="en-US" w:eastAsia="zh-CN"/>
        </w:rPr>
        <w:t xml:space="preserve">    </w:t>
      </w:r>
      <w:r>
        <w:rPr>
          <w:rFonts w:hint="eastAsia" w:ascii="仿宋_GB2312" w:hAnsi="仿宋_GB2312" w:eastAsia="仿宋_GB2312"/>
          <w:b/>
          <w:bCs/>
          <w:sz w:val="32"/>
          <w:szCs w:val="32"/>
        </w:rPr>
        <w:t>（</w:t>
      </w:r>
      <w:r>
        <w:rPr>
          <w:rFonts w:hint="eastAsia" w:ascii="仿宋_GB2312" w:hAnsi="仿宋_GB2312" w:eastAsia="仿宋_GB2312"/>
          <w:b/>
          <w:bCs/>
          <w:sz w:val="32"/>
          <w:szCs w:val="32"/>
          <w:lang w:eastAsia="zh-CN"/>
        </w:rPr>
        <w:t>一</w:t>
      </w:r>
      <w:r>
        <w:rPr>
          <w:rFonts w:hint="eastAsia" w:ascii="仿宋_GB2312" w:hAnsi="仿宋_GB2312" w:eastAsia="仿宋_GB2312"/>
          <w:b/>
          <w:bCs/>
          <w:sz w:val="32"/>
          <w:szCs w:val="32"/>
        </w:rPr>
        <w:t>）竞赛项目：</w:t>
      </w:r>
      <w:r>
        <w:rPr>
          <w:rFonts w:hint="eastAsia" w:ascii="仿宋_GB2312" w:eastAsia="仿宋_GB2312"/>
          <w:sz w:val="32"/>
          <w:szCs w:val="32"/>
        </w:rPr>
        <w:t>中式烹调师</w:t>
      </w:r>
    </w:p>
    <w:p>
      <w:pPr>
        <w:pStyle w:val="9"/>
        <w:shd w:val="clear" w:color="auto" w:fill="FFFFFF"/>
        <w:wordWrap/>
        <w:adjustRightInd w:val="0"/>
        <w:snapToGrid w:val="0"/>
        <w:spacing w:before="0" w:after="0" w:line="520" w:lineRule="exact"/>
        <w:ind w:right="0"/>
        <w:jc w:val="both"/>
        <w:textAlignment w:val="auto"/>
        <w:outlineLvl w:val="9"/>
        <w:rPr>
          <w:rFonts w:hint="eastAsia" w:ascii="仿宋_GB2312" w:eastAsia="仿宋_GB2312"/>
          <w:sz w:val="32"/>
          <w:szCs w:val="32"/>
        </w:rPr>
      </w:pPr>
      <w:r>
        <w:rPr>
          <w:rFonts w:hint="eastAsia" w:ascii="仿宋_GB2312" w:hAnsi="仿宋_GB2312" w:eastAsia="仿宋_GB2312"/>
          <w:b/>
          <w:bCs/>
          <w:sz w:val="32"/>
          <w:szCs w:val="32"/>
          <w:lang w:val="en-US" w:eastAsia="zh-CN"/>
        </w:rPr>
        <w:t xml:space="preserve">    </w:t>
      </w:r>
      <w:r>
        <w:rPr>
          <w:rFonts w:hint="eastAsia" w:ascii="仿宋_GB2312" w:hAnsi="仿宋_GB2312" w:eastAsia="仿宋_GB2312"/>
          <w:b/>
          <w:bCs/>
          <w:sz w:val="32"/>
          <w:szCs w:val="32"/>
        </w:rPr>
        <w:t>（二）竞赛标准：</w:t>
      </w:r>
      <w:r>
        <w:rPr>
          <w:rFonts w:hint="eastAsia" w:ascii="仿宋_GB2312" w:eastAsia="仿宋_GB2312"/>
          <w:sz w:val="32"/>
          <w:szCs w:val="32"/>
          <w:lang w:val="en-US" w:eastAsia="zh-CN"/>
        </w:rPr>
        <w:t>分阶段</w:t>
      </w:r>
      <w:r>
        <w:rPr>
          <w:rFonts w:hint="eastAsia" w:ascii="仿宋_GB2312" w:eastAsia="仿宋_GB2312"/>
          <w:sz w:val="32"/>
          <w:szCs w:val="32"/>
        </w:rPr>
        <w:t>以中式</w:t>
      </w:r>
      <w:r>
        <w:rPr>
          <w:rFonts w:hint="eastAsia" w:ascii="仿宋_GB2312" w:eastAsia="仿宋_GB2312"/>
          <w:sz w:val="32"/>
          <w:szCs w:val="32"/>
          <w:lang w:eastAsia="zh-CN"/>
        </w:rPr>
        <w:t>烹调师</w:t>
      </w:r>
      <w:r>
        <w:rPr>
          <w:rFonts w:hint="eastAsia" w:ascii="仿宋_GB2312" w:eastAsia="仿宋_GB2312"/>
          <w:sz w:val="32"/>
          <w:szCs w:val="32"/>
        </w:rPr>
        <w:t>（</w:t>
      </w:r>
      <w:r>
        <w:rPr>
          <w:rFonts w:hint="eastAsia" w:ascii="仿宋_GB2312" w:eastAsia="仿宋_GB2312"/>
          <w:sz w:val="32"/>
          <w:szCs w:val="32"/>
          <w:lang w:eastAsia="zh-CN"/>
        </w:rPr>
        <w:t>四</w:t>
      </w:r>
      <w:r>
        <w:rPr>
          <w:rFonts w:hint="eastAsia" w:ascii="仿宋_GB2312" w:eastAsia="仿宋_GB2312"/>
          <w:sz w:val="32"/>
          <w:szCs w:val="32"/>
        </w:rPr>
        <w:t>级/</w:t>
      </w:r>
      <w:r>
        <w:rPr>
          <w:rFonts w:hint="eastAsia" w:ascii="仿宋_GB2312" w:eastAsia="仿宋_GB2312"/>
          <w:sz w:val="32"/>
          <w:szCs w:val="32"/>
          <w:lang w:eastAsia="zh-CN"/>
        </w:rPr>
        <w:t>中</w:t>
      </w:r>
      <w:r>
        <w:rPr>
          <w:rFonts w:hint="eastAsia" w:ascii="仿宋_GB2312" w:eastAsia="仿宋_GB2312"/>
          <w:sz w:val="32"/>
          <w:szCs w:val="32"/>
        </w:rPr>
        <w:t>级工）</w:t>
      </w:r>
      <w:r>
        <w:rPr>
          <w:rFonts w:hint="eastAsia" w:ascii="仿宋_GB2312" w:eastAsia="仿宋_GB2312"/>
          <w:sz w:val="32"/>
          <w:szCs w:val="32"/>
          <w:lang w:eastAsia="zh-CN"/>
        </w:rPr>
        <w:t>、</w:t>
      </w:r>
      <w:r>
        <w:rPr>
          <w:rFonts w:hint="eastAsia" w:ascii="仿宋_GB2312" w:eastAsia="仿宋_GB2312"/>
          <w:sz w:val="32"/>
          <w:szCs w:val="32"/>
        </w:rPr>
        <w:t>（三级/高级工）国家职业标准为竞赛依据，增加具有清远</w:t>
      </w:r>
      <w:r>
        <w:rPr>
          <w:rFonts w:hint="eastAsia" w:ascii="仿宋_GB2312" w:eastAsia="仿宋_GB2312"/>
          <w:sz w:val="32"/>
          <w:szCs w:val="32"/>
          <w:lang w:eastAsia="zh-CN"/>
        </w:rPr>
        <w:t>乡村粤菜特色</w:t>
      </w:r>
      <w:r>
        <w:rPr>
          <w:rFonts w:hint="eastAsia" w:ascii="仿宋_GB2312" w:eastAsia="仿宋_GB2312"/>
          <w:sz w:val="32"/>
          <w:szCs w:val="32"/>
        </w:rPr>
        <w:t>的相关内容。</w:t>
      </w:r>
    </w:p>
    <w:p>
      <w:pPr>
        <w:pStyle w:val="9"/>
        <w:shd w:val="clear" w:color="auto" w:fill="FFFFFF"/>
        <w:wordWrap/>
        <w:adjustRightInd w:val="0"/>
        <w:snapToGrid w:val="0"/>
        <w:spacing w:before="0" w:after="0" w:line="520" w:lineRule="exact"/>
        <w:ind w:left="0" w:leftChars="0" w:right="0" w:firstLine="643" w:firstLineChars="200"/>
        <w:jc w:val="both"/>
        <w:textAlignment w:val="auto"/>
        <w:outlineLvl w:val="9"/>
        <w:rPr>
          <w:rFonts w:hint="default" w:ascii="仿宋_GB2312" w:hAnsi="仿宋_GB2312" w:eastAsia="仿宋_GB2312"/>
          <w:sz w:val="32"/>
          <w:shd w:val="clear" w:color="auto" w:fill="FFFFFF"/>
          <w:lang w:val="zh-CN"/>
        </w:rPr>
      </w:pPr>
      <w:r>
        <w:rPr>
          <w:rFonts w:hint="default" w:ascii="仿宋_GB2312" w:hAnsi="仿宋_GB2312" w:eastAsia="仿宋_GB2312"/>
          <w:b/>
          <w:bCs/>
          <w:sz w:val="32"/>
          <w:szCs w:val="32"/>
          <w:lang w:val="zh-CN"/>
        </w:rPr>
        <w:t>（三）</w:t>
      </w:r>
      <w:r>
        <w:rPr>
          <w:rFonts w:hint="eastAsia" w:ascii="仿宋_GB2312" w:hAnsi="仿宋_GB2312" w:eastAsia="仿宋_GB2312"/>
          <w:b/>
          <w:bCs/>
          <w:sz w:val="32"/>
          <w:szCs w:val="32"/>
          <w:lang w:val="en-US" w:eastAsia="zh-CN"/>
        </w:rPr>
        <w:t>竞赛组别</w:t>
      </w:r>
      <w:r>
        <w:rPr>
          <w:rFonts w:hint="default" w:ascii="仿宋_GB2312" w:hAnsi="仿宋_GB2312" w:eastAsia="仿宋_GB2312"/>
          <w:b/>
          <w:bCs/>
          <w:sz w:val="32"/>
          <w:szCs w:val="32"/>
          <w:lang w:val="zh-CN"/>
        </w:rPr>
        <w:t>：</w:t>
      </w:r>
      <w:r>
        <w:rPr>
          <w:rFonts w:hint="eastAsia" w:ascii="仿宋_GB2312" w:eastAsia="仿宋_GB2312"/>
          <w:b/>
          <w:bCs/>
          <w:sz w:val="32"/>
          <w:szCs w:val="32"/>
          <w:lang w:val="en-US" w:eastAsia="zh-CN"/>
        </w:rPr>
        <w:t>常规赛、精英赛</w:t>
      </w:r>
      <w:r>
        <w:rPr>
          <w:rFonts w:hint="default" w:ascii="仿宋_GB2312" w:eastAsia="仿宋_GB2312"/>
          <w:b/>
          <w:bCs/>
          <w:sz w:val="32"/>
          <w:szCs w:val="32"/>
          <w:lang w:val="zh-CN"/>
        </w:rPr>
        <w:t>。</w:t>
      </w:r>
    </w:p>
    <w:p>
      <w:pPr>
        <w:pStyle w:val="9"/>
        <w:numPr>
          <w:numId w:val="0"/>
        </w:numPr>
        <w:shd w:val="clear" w:color="auto" w:fill="FFFFFF"/>
        <w:wordWrap/>
        <w:adjustRightInd w:val="0"/>
        <w:snapToGrid w:val="0"/>
        <w:spacing w:before="0" w:after="0" w:line="520" w:lineRule="exact"/>
        <w:ind w:right="0" w:firstLine="642"/>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五、竞赛方式</w:t>
      </w:r>
    </w:p>
    <w:p>
      <w:pPr>
        <w:pStyle w:val="9"/>
        <w:shd w:val="clear" w:color="auto" w:fill="FFFFFF"/>
        <w:wordWrap/>
        <w:adjustRightInd w:val="0"/>
        <w:snapToGrid w:val="0"/>
        <w:spacing w:before="0" w:after="0" w:line="520" w:lineRule="exact"/>
        <w:ind w:right="0"/>
        <w:jc w:val="both"/>
        <w:textAlignment w:val="auto"/>
        <w:outlineLvl w:val="9"/>
        <w:rPr>
          <w:rFonts w:hint="eastAsia" w:ascii="仿宋_GB2312" w:hAnsi="仿宋_GB2312" w:eastAsia="仿宋_GB2312"/>
          <w:b/>
          <w:bCs/>
          <w:sz w:val="32"/>
          <w:szCs w:val="32"/>
          <w:lang w:val="en-US" w:eastAsia="zh-CN"/>
        </w:rPr>
      </w:pPr>
      <w:r>
        <w:rPr>
          <w:rFonts w:hint="eastAsia" w:ascii="仿宋_GB2312" w:hAnsi="仿宋_GB2312" w:eastAsia="仿宋_GB2312"/>
          <w:b/>
          <w:bCs/>
          <w:sz w:val="32"/>
          <w:szCs w:val="32"/>
          <w:lang w:val="en-US" w:eastAsia="zh-CN"/>
        </w:rPr>
        <w:t xml:space="preserve">   （一）常规赛。</w:t>
      </w:r>
    </w:p>
    <w:p>
      <w:pPr>
        <w:pStyle w:val="9"/>
        <w:shd w:val="clear" w:color="auto" w:fill="FFFFFF"/>
        <w:wordWrap/>
        <w:adjustRightInd w:val="0"/>
        <w:snapToGrid w:val="0"/>
        <w:spacing w:before="0" w:after="0" w:line="520" w:lineRule="exact"/>
        <w:ind w:right="0"/>
        <w:jc w:val="both"/>
        <w:textAlignment w:val="auto"/>
        <w:outlineLvl w:val="9"/>
        <w:rPr>
          <w:rFonts w:hint="eastAsia" w:ascii="仿宋_GB2312" w:eastAsia="仿宋_GB2312"/>
          <w:sz w:val="32"/>
          <w:szCs w:val="32"/>
          <w:lang w:val="en-US" w:eastAsia="zh-CN"/>
        </w:rPr>
      </w:pPr>
      <w:r>
        <w:rPr>
          <w:rFonts w:hint="eastAsia" w:ascii="仿宋_GB2312" w:hAnsi="仿宋_GB2312" w:eastAsia="仿宋_GB2312"/>
          <w:b/>
          <w:bCs/>
          <w:sz w:val="32"/>
          <w:szCs w:val="32"/>
          <w:lang w:val="en-US" w:eastAsia="zh-CN"/>
        </w:rPr>
        <w:t xml:space="preserve">    </w:t>
      </w:r>
      <w:r>
        <w:rPr>
          <w:rFonts w:hint="eastAsia" w:ascii="仿宋_GB2312" w:eastAsia="仿宋_GB2312"/>
          <w:sz w:val="32"/>
          <w:szCs w:val="32"/>
          <w:lang w:val="en-US" w:eastAsia="zh-CN"/>
        </w:rPr>
        <w:t>常规赛分县区选拔赛和市晋级赛两阶段进行。</w:t>
      </w:r>
    </w:p>
    <w:p>
      <w:pPr>
        <w:pStyle w:val="9"/>
        <w:numPr>
          <w:numId w:val="0"/>
        </w:numPr>
        <w:shd w:val="clear" w:color="auto" w:fill="FFFFFF"/>
        <w:wordWrap/>
        <w:adjustRightInd w:val="0"/>
        <w:snapToGrid w:val="0"/>
        <w:spacing w:before="0" w:after="0" w:line="520" w:lineRule="exact"/>
        <w:ind w:right="0" w:firstLine="643" w:firstLineChars="200"/>
        <w:jc w:val="both"/>
        <w:textAlignment w:val="auto"/>
        <w:outlineLvl w:val="9"/>
        <w:rPr>
          <w:rFonts w:hint="eastAsia" w:ascii="仿宋_GB2312" w:eastAsia="仿宋_GB2312"/>
          <w:sz w:val="32"/>
          <w:szCs w:val="32"/>
        </w:rPr>
      </w:pPr>
      <w:r>
        <w:rPr>
          <w:rFonts w:hint="eastAsia" w:ascii="仿宋_GB2312" w:hAnsi="仿宋_GB2312" w:eastAsia="仿宋_GB2312"/>
          <w:b/>
          <w:bCs/>
          <w:sz w:val="32"/>
          <w:szCs w:val="32"/>
          <w:lang w:val="en-US" w:eastAsia="zh-CN"/>
        </w:rPr>
        <w:t>1.县区选拔赛。</w:t>
      </w:r>
      <w:r>
        <w:rPr>
          <w:rFonts w:hint="eastAsia" w:ascii="仿宋_GB2312" w:hAnsi="仿宋_GB2312" w:eastAsia="仿宋_GB2312"/>
          <w:b w:val="0"/>
          <w:bCs w:val="0"/>
          <w:sz w:val="32"/>
          <w:szCs w:val="32"/>
          <w:lang w:val="en-US" w:eastAsia="zh-CN"/>
        </w:rPr>
        <w:t>设</w:t>
      </w:r>
      <w:r>
        <w:rPr>
          <w:rFonts w:hint="eastAsia" w:ascii="仿宋_GB2312" w:eastAsia="仿宋_GB2312"/>
          <w:sz w:val="32"/>
          <w:szCs w:val="32"/>
          <w:lang w:val="en-US" w:eastAsia="zh-CN"/>
        </w:rPr>
        <w:t>理论和技能实操两个环节，</w:t>
      </w:r>
      <w:r>
        <w:rPr>
          <w:rFonts w:hint="eastAsia" w:ascii="仿宋_GB2312" w:eastAsia="仿宋_GB2312"/>
          <w:sz w:val="32"/>
          <w:szCs w:val="32"/>
        </w:rPr>
        <w:t>以中式烹调师（</w:t>
      </w:r>
      <w:r>
        <w:rPr>
          <w:rFonts w:hint="eastAsia" w:ascii="仿宋_GB2312" w:eastAsia="仿宋_GB2312"/>
          <w:sz w:val="32"/>
          <w:szCs w:val="32"/>
          <w:lang w:eastAsia="zh-CN"/>
        </w:rPr>
        <w:t>四</w:t>
      </w:r>
      <w:r>
        <w:rPr>
          <w:rFonts w:hint="eastAsia" w:ascii="仿宋_GB2312" w:eastAsia="仿宋_GB2312"/>
          <w:sz w:val="32"/>
          <w:szCs w:val="32"/>
        </w:rPr>
        <w:t>级/</w:t>
      </w:r>
      <w:r>
        <w:rPr>
          <w:rFonts w:hint="eastAsia" w:ascii="仿宋_GB2312" w:eastAsia="仿宋_GB2312"/>
          <w:sz w:val="32"/>
          <w:szCs w:val="32"/>
          <w:lang w:eastAsia="zh-CN"/>
        </w:rPr>
        <w:t>中</w:t>
      </w:r>
      <w:r>
        <w:rPr>
          <w:rFonts w:hint="eastAsia" w:ascii="仿宋_GB2312" w:eastAsia="仿宋_GB2312"/>
          <w:sz w:val="32"/>
          <w:szCs w:val="32"/>
        </w:rPr>
        <w:t>级工）国家职业标准为竞赛依据，增加具有清远</w:t>
      </w:r>
      <w:r>
        <w:rPr>
          <w:rFonts w:hint="eastAsia" w:ascii="仿宋_GB2312" w:eastAsia="仿宋_GB2312"/>
          <w:sz w:val="32"/>
          <w:szCs w:val="32"/>
          <w:lang w:eastAsia="zh-CN"/>
        </w:rPr>
        <w:t>乡村粤菜</w:t>
      </w:r>
      <w:r>
        <w:rPr>
          <w:rFonts w:hint="eastAsia" w:ascii="仿宋_GB2312" w:eastAsia="仿宋_GB2312"/>
          <w:sz w:val="32"/>
          <w:szCs w:val="32"/>
        </w:rPr>
        <w:t>特色的相关内容。</w:t>
      </w:r>
    </w:p>
    <w:p>
      <w:pPr>
        <w:pStyle w:val="9"/>
        <w:numPr>
          <w:numId w:val="0"/>
        </w:numPr>
        <w:shd w:val="clear" w:color="auto" w:fill="FFFFFF"/>
        <w:wordWrap/>
        <w:adjustRightInd w:val="0"/>
        <w:snapToGrid w:val="0"/>
        <w:spacing w:before="0" w:after="0" w:line="520" w:lineRule="exact"/>
        <w:ind w:right="0"/>
        <w:jc w:val="both"/>
        <w:textAlignment w:val="auto"/>
        <w:outlineLvl w:val="9"/>
        <w:rPr>
          <w:rFonts w:hint="eastAsia" w:ascii="仿宋_GB2312" w:eastAsia="仿宋_GB2312"/>
          <w:sz w:val="32"/>
          <w:szCs w:val="32"/>
          <w:lang w:eastAsia="zh-CN"/>
        </w:rPr>
      </w:pPr>
      <w:r>
        <w:rPr>
          <w:rFonts w:hint="eastAsia" w:ascii="仿宋_GB2312" w:eastAsia="仿宋_GB2312"/>
          <w:b/>
          <w:bCs/>
          <w:sz w:val="32"/>
          <w:szCs w:val="32"/>
          <w:lang w:val="en-US" w:eastAsia="zh-CN"/>
        </w:rPr>
        <w:t xml:space="preserve">   </w:t>
      </w: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1</w:t>
      </w:r>
      <w:r>
        <w:rPr>
          <w:rFonts w:hint="eastAsia" w:ascii="仿宋_GB2312" w:eastAsia="仿宋_GB2312"/>
          <w:b/>
          <w:bCs/>
          <w:sz w:val="32"/>
          <w:szCs w:val="32"/>
          <w:lang w:eastAsia="zh-CN"/>
        </w:rPr>
        <w:t>）</w:t>
      </w:r>
      <w:r>
        <w:rPr>
          <w:rFonts w:hint="eastAsia" w:ascii="仿宋_GB2312" w:eastAsia="仿宋_GB2312"/>
          <w:b/>
          <w:bCs/>
          <w:sz w:val="32"/>
          <w:szCs w:val="32"/>
        </w:rPr>
        <w:t>理论竞赛</w:t>
      </w:r>
      <w:r>
        <w:rPr>
          <w:rFonts w:hint="eastAsia" w:ascii="仿宋_GB2312" w:eastAsia="仿宋_GB2312"/>
          <w:sz w:val="32"/>
          <w:szCs w:val="32"/>
        </w:rPr>
        <w:t>由各县（市、区）人社局组织实施，采取计算机智能化考试方式进行，理论竞赛</w:t>
      </w:r>
      <w:r>
        <w:rPr>
          <w:rFonts w:hint="eastAsia" w:ascii="仿宋_GB2312" w:eastAsia="仿宋_GB2312"/>
          <w:sz w:val="32"/>
          <w:szCs w:val="32"/>
          <w:lang w:val="en-US" w:eastAsia="zh-CN"/>
        </w:rPr>
        <w:t>成绩</w:t>
      </w:r>
      <w:r>
        <w:rPr>
          <w:rFonts w:hint="eastAsia" w:ascii="仿宋_GB2312" w:eastAsia="仿宋_GB2312"/>
          <w:sz w:val="32"/>
          <w:szCs w:val="32"/>
        </w:rPr>
        <w:t>合格（</w:t>
      </w:r>
      <w:r>
        <w:rPr>
          <w:rFonts w:ascii="仿宋_GB2312" w:hAnsi="??_GB2312" w:eastAsia="仿宋_GB2312" w:cs="??_GB2312"/>
          <w:sz w:val="32"/>
          <w:szCs w:val="32"/>
        </w:rPr>
        <w:t>60</w:t>
      </w:r>
      <w:r>
        <w:rPr>
          <w:rFonts w:hint="eastAsia" w:ascii="仿宋_GB2312" w:eastAsia="仿宋_GB2312"/>
          <w:sz w:val="32"/>
          <w:szCs w:val="32"/>
        </w:rPr>
        <w:t>分</w:t>
      </w:r>
      <w:r>
        <w:rPr>
          <w:rFonts w:hint="eastAsia" w:ascii="仿宋_GB2312" w:eastAsia="仿宋_GB2312"/>
          <w:sz w:val="32"/>
          <w:szCs w:val="32"/>
          <w:lang w:val="en-US" w:eastAsia="zh-CN"/>
        </w:rPr>
        <w:t>及</w:t>
      </w:r>
      <w:r>
        <w:rPr>
          <w:rFonts w:hint="eastAsia" w:ascii="仿宋_GB2312" w:eastAsia="仿宋_GB2312"/>
          <w:sz w:val="32"/>
          <w:szCs w:val="32"/>
        </w:rPr>
        <w:t>以上）</w:t>
      </w:r>
      <w:r>
        <w:rPr>
          <w:rFonts w:hint="eastAsia" w:ascii="仿宋_GB2312" w:eastAsia="仿宋_GB2312"/>
          <w:sz w:val="32"/>
          <w:szCs w:val="32"/>
          <w:lang w:val="en-US" w:eastAsia="zh-CN"/>
        </w:rPr>
        <w:t>的，获得技能实操竞赛资格；成绩</w:t>
      </w:r>
      <w:r>
        <w:rPr>
          <w:rFonts w:hint="eastAsia" w:ascii="仿宋_GB2312" w:eastAsia="仿宋_GB2312"/>
          <w:sz w:val="32"/>
          <w:szCs w:val="32"/>
        </w:rPr>
        <w:t>不合格</w:t>
      </w:r>
      <w:r>
        <w:rPr>
          <w:rFonts w:hint="eastAsia" w:ascii="仿宋_GB2312" w:eastAsia="仿宋_GB2312"/>
          <w:sz w:val="32"/>
          <w:szCs w:val="32"/>
          <w:lang w:val="en-US" w:eastAsia="zh-CN"/>
        </w:rPr>
        <w:t>的，</w:t>
      </w:r>
      <w:r>
        <w:rPr>
          <w:rFonts w:hint="eastAsia" w:ascii="仿宋_GB2312" w:eastAsia="仿宋_GB2312"/>
          <w:sz w:val="32"/>
          <w:szCs w:val="32"/>
        </w:rPr>
        <w:t>即被淘汰</w:t>
      </w:r>
      <w:r>
        <w:rPr>
          <w:rFonts w:hint="eastAsia" w:ascii="仿宋_GB2312" w:eastAsia="仿宋_GB2312"/>
          <w:sz w:val="32"/>
          <w:szCs w:val="32"/>
          <w:lang w:eastAsia="zh-CN"/>
        </w:rPr>
        <w:t>。</w:t>
      </w:r>
    </w:p>
    <w:p>
      <w:pPr>
        <w:pStyle w:val="9"/>
        <w:numPr>
          <w:numId w:val="0"/>
        </w:numPr>
        <w:shd w:val="clear" w:color="auto" w:fill="FFFFFF"/>
        <w:wordWrap/>
        <w:adjustRightInd w:val="0"/>
        <w:snapToGrid w:val="0"/>
        <w:spacing w:before="0" w:after="0" w:line="520" w:lineRule="exact"/>
        <w:ind w:right="0"/>
        <w:jc w:val="both"/>
        <w:textAlignment w:val="auto"/>
        <w:outlineLvl w:val="9"/>
        <w:rPr>
          <w:rFonts w:hint="eastAsia" w:ascii="仿宋_GB2312" w:eastAsia="仿宋_GB2312"/>
          <w:sz w:val="32"/>
          <w:szCs w:val="32"/>
          <w:lang w:val="en-US" w:eastAsia="zh-CN"/>
        </w:rPr>
      </w:pPr>
      <w:r>
        <w:rPr>
          <w:rFonts w:hint="eastAsia" w:ascii="仿宋_GB2312" w:eastAsia="仿宋_GB2312"/>
          <w:b/>
          <w:bCs/>
          <w:sz w:val="32"/>
          <w:szCs w:val="32"/>
          <w:lang w:val="en-US" w:eastAsia="zh-CN"/>
        </w:rPr>
        <w:t xml:space="preserve">   （2）实操</w:t>
      </w:r>
      <w:r>
        <w:rPr>
          <w:rFonts w:hint="eastAsia" w:ascii="仿宋_GB2312" w:eastAsia="仿宋_GB2312"/>
          <w:b/>
          <w:bCs/>
          <w:sz w:val="32"/>
          <w:szCs w:val="32"/>
        </w:rPr>
        <w:t>竞赛</w:t>
      </w:r>
      <w:r>
        <w:rPr>
          <w:rFonts w:hint="eastAsia" w:ascii="仿宋_GB2312" w:eastAsia="仿宋_GB2312"/>
          <w:sz w:val="32"/>
          <w:szCs w:val="32"/>
          <w:lang w:val="en-US" w:eastAsia="zh-CN"/>
        </w:rPr>
        <w:t>分清城、英德、连州等三个赛区由承办单位组织实施。技能实操竞赛成绩合格（60分以上）的，获得市晋级</w:t>
      </w:r>
    </w:p>
    <w:p>
      <w:pPr>
        <w:pStyle w:val="9"/>
        <w:numPr>
          <w:numId w:val="0"/>
        </w:numPr>
        <w:shd w:val="clear" w:color="auto" w:fill="FFFFFF"/>
        <w:wordWrap/>
        <w:adjustRightInd w:val="0"/>
        <w:snapToGrid w:val="0"/>
        <w:spacing w:before="0" w:after="0" w:line="520" w:lineRule="exact"/>
        <w:ind w:right="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赛参赛资格，并由市人社局按国家有关规定核发中式烹调师（四</w:t>
      </w:r>
    </w:p>
    <w:p>
      <w:pPr>
        <w:pStyle w:val="9"/>
        <w:numPr>
          <w:numId w:val="0"/>
        </w:numPr>
        <w:shd w:val="clear" w:color="auto" w:fill="FFFFFF"/>
        <w:wordWrap/>
        <w:adjustRightInd w:val="0"/>
        <w:snapToGrid w:val="0"/>
        <w:spacing w:before="0" w:after="0" w:line="520" w:lineRule="exact"/>
        <w:ind w:right="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级/中级工）国家职业资格证书。   </w:t>
      </w:r>
    </w:p>
    <w:p>
      <w:pPr>
        <w:pStyle w:val="9"/>
        <w:numPr>
          <w:numId w:val="0"/>
        </w:numPr>
        <w:shd w:val="clear" w:color="auto" w:fill="FFFFFF"/>
        <w:wordWrap/>
        <w:adjustRightInd w:val="0"/>
        <w:snapToGrid w:val="0"/>
        <w:spacing w:before="0" w:after="0" w:line="520" w:lineRule="exact"/>
        <w:ind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w:t>
      </w:r>
      <w:r>
        <w:rPr>
          <w:rFonts w:hint="eastAsia" w:ascii="仿宋_GB2312" w:eastAsia="仿宋_GB2312"/>
          <w:b/>
          <w:bCs/>
          <w:sz w:val="32"/>
          <w:szCs w:val="32"/>
          <w:u w:val="none"/>
          <w:lang w:val="en-US" w:eastAsia="zh-CN"/>
        </w:rPr>
        <w:t>市晋级赛</w:t>
      </w:r>
      <w:r>
        <w:rPr>
          <w:rFonts w:hint="eastAsia" w:ascii="仿宋_GB2312" w:hAnsi="仿宋_GB2312" w:eastAsia="仿宋_GB2312" w:cs="仿宋_GB2312"/>
          <w:b/>
          <w:bCs/>
          <w:sz w:val="32"/>
          <w:szCs w:val="32"/>
        </w:rPr>
        <w:t>。</w:t>
      </w:r>
      <w:r>
        <w:rPr>
          <w:rFonts w:hint="eastAsia" w:ascii="仿宋_GB2312" w:eastAsia="仿宋_GB2312"/>
          <w:sz w:val="32"/>
          <w:szCs w:val="32"/>
        </w:rPr>
        <w:t>分初赛、决赛</w:t>
      </w:r>
      <w:r>
        <w:rPr>
          <w:rFonts w:hint="eastAsia" w:ascii="仿宋_GB2312" w:eastAsia="仿宋_GB2312"/>
          <w:sz w:val="32"/>
          <w:szCs w:val="32"/>
          <w:lang w:eastAsia="zh-CN"/>
        </w:rPr>
        <w:t>两</w:t>
      </w:r>
      <w:r>
        <w:rPr>
          <w:rFonts w:hint="eastAsia" w:ascii="仿宋_GB2312" w:eastAsia="仿宋_GB2312"/>
          <w:sz w:val="32"/>
          <w:szCs w:val="32"/>
        </w:rPr>
        <w:t>个</w:t>
      </w:r>
      <w:r>
        <w:rPr>
          <w:rFonts w:hint="eastAsia" w:ascii="仿宋_GB2312" w:eastAsia="仿宋_GB2312"/>
          <w:sz w:val="32"/>
          <w:szCs w:val="32"/>
          <w:lang w:val="en-US" w:eastAsia="zh-CN"/>
        </w:rPr>
        <w:t>环节，</w:t>
      </w:r>
      <w:r>
        <w:rPr>
          <w:rFonts w:hint="eastAsia" w:ascii="仿宋_GB2312" w:eastAsia="仿宋_GB2312"/>
          <w:sz w:val="32"/>
          <w:szCs w:val="32"/>
        </w:rPr>
        <w:t>以中式烹调师（三级/高级工）国家职业标准为竞赛依据，增加具有清远</w:t>
      </w:r>
      <w:r>
        <w:rPr>
          <w:rFonts w:hint="eastAsia" w:ascii="仿宋_GB2312" w:eastAsia="仿宋_GB2312"/>
          <w:sz w:val="32"/>
          <w:szCs w:val="32"/>
          <w:lang w:eastAsia="zh-CN"/>
        </w:rPr>
        <w:t>乡村粤菜</w:t>
      </w:r>
      <w:r>
        <w:rPr>
          <w:rFonts w:hint="eastAsia" w:ascii="仿宋_GB2312" w:eastAsia="仿宋_GB2312"/>
          <w:sz w:val="32"/>
          <w:szCs w:val="32"/>
        </w:rPr>
        <w:t>特色的相关内容</w:t>
      </w:r>
      <w:r>
        <w:rPr>
          <w:rFonts w:hint="eastAsia" w:ascii="仿宋_GB2312" w:hAnsi="仿宋_GB2312" w:eastAsia="仿宋_GB2312"/>
          <w:sz w:val="32"/>
          <w:shd w:val="clear" w:color="auto" w:fill="FFFFFF"/>
        </w:rPr>
        <w:t>组织专家命题</w:t>
      </w:r>
      <w:r>
        <w:rPr>
          <w:rFonts w:hint="eastAsia" w:ascii="仿宋_GB2312" w:eastAsia="仿宋_GB2312"/>
          <w:sz w:val="32"/>
          <w:szCs w:val="32"/>
        </w:rPr>
        <w:t>。</w:t>
      </w:r>
    </w:p>
    <w:p>
      <w:pPr>
        <w:pStyle w:val="9"/>
        <w:numPr>
          <w:numId w:val="0"/>
        </w:numPr>
        <w:shd w:val="clear" w:color="auto" w:fill="FFFFFF"/>
        <w:wordWrap/>
        <w:adjustRightInd w:val="0"/>
        <w:snapToGrid w:val="0"/>
        <w:spacing w:before="0" w:after="0" w:line="520" w:lineRule="exact"/>
        <w:ind w:right="0"/>
        <w:jc w:val="both"/>
        <w:textAlignment w:val="auto"/>
        <w:outlineLvl w:val="9"/>
        <w:rPr>
          <w:rFonts w:hint="eastAsia" w:ascii="仿宋_GB2312" w:eastAsia="仿宋_GB2312"/>
          <w:sz w:val="32"/>
          <w:szCs w:val="32"/>
          <w:lang w:val="en-US" w:eastAsia="zh-CN"/>
        </w:rPr>
      </w:pPr>
      <w:r>
        <w:rPr>
          <w:rFonts w:hint="eastAsia" w:ascii="仿宋_GB2312" w:eastAsia="仿宋_GB2312"/>
          <w:b/>
          <w:bCs/>
          <w:sz w:val="32"/>
          <w:szCs w:val="32"/>
          <w:lang w:val="en-US" w:eastAsia="zh-CN"/>
        </w:rPr>
        <w:t xml:space="preserve">   </w:t>
      </w: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1</w:t>
      </w:r>
      <w:r>
        <w:rPr>
          <w:rFonts w:hint="eastAsia" w:ascii="仿宋_GB2312" w:eastAsia="仿宋_GB2312"/>
          <w:b/>
          <w:bCs/>
          <w:sz w:val="32"/>
          <w:szCs w:val="32"/>
          <w:lang w:eastAsia="zh-CN"/>
        </w:rPr>
        <w:t>）</w:t>
      </w:r>
      <w:r>
        <w:rPr>
          <w:rFonts w:hint="eastAsia" w:ascii="仿宋_GB2312" w:eastAsia="仿宋_GB2312"/>
          <w:b/>
          <w:bCs/>
          <w:sz w:val="32"/>
          <w:szCs w:val="32"/>
        </w:rPr>
        <w:t>初赛</w:t>
      </w:r>
      <w:r>
        <w:rPr>
          <w:rFonts w:hint="eastAsia" w:ascii="仿宋_GB2312" w:eastAsia="仿宋_GB2312"/>
          <w:b/>
          <w:bCs/>
          <w:sz w:val="32"/>
          <w:szCs w:val="32"/>
          <w:lang w:eastAsia="zh-CN"/>
        </w:rPr>
        <w:t>。</w:t>
      </w:r>
      <w:r>
        <w:rPr>
          <w:rFonts w:hint="eastAsia" w:ascii="仿宋_GB2312" w:eastAsia="仿宋_GB2312"/>
          <w:b w:val="0"/>
          <w:bCs w:val="0"/>
          <w:sz w:val="32"/>
          <w:szCs w:val="32"/>
        </w:rPr>
        <w:t>为理论竞赛</w:t>
      </w:r>
      <w:r>
        <w:rPr>
          <w:rFonts w:hint="eastAsia" w:ascii="仿宋_GB2312" w:eastAsia="仿宋_GB2312"/>
          <w:b w:val="0"/>
          <w:bCs w:val="0"/>
          <w:sz w:val="32"/>
          <w:szCs w:val="32"/>
          <w:lang w:eastAsia="zh-CN"/>
        </w:rPr>
        <w:t>。</w:t>
      </w:r>
      <w:r>
        <w:rPr>
          <w:rFonts w:hint="eastAsia" w:ascii="仿宋_GB2312" w:eastAsia="仿宋_GB2312"/>
          <w:sz w:val="32"/>
          <w:szCs w:val="32"/>
          <w:lang w:val="en-US" w:eastAsia="zh-CN"/>
        </w:rPr>
        <w:t>由清城区人社局组织实施，采取计算机智能化考试方式进行，理论竞赛成绩合格（60分及以上）的，获得决赛资格；成绩不合格的，即被淘汰。持有中式烹调师（三级/高级工）及以上国家职业资格证书的选手，直接进入决赛。</w:t>
      </w:r>
    </w:p>
    <w:p>
      <w:pPr>
        <w:pStyle w:val="9"/>
        <w:shd w:val="clear" w:color="auto" w:fill="FFFFFF"/>
        <w:wordWrap/>
        <w:adjustRightInd w:val="0"/>
        <w:snapToGrid w:val="0"/>
        <w:spacing w:before="0" w:after="0" w:line="520" w:lineRule="exact"/>
        <w:ind w:right="0"/>
        <w:jc w:val="both"/>
        <w:textAlignment w:val="auto"/>
        <w:outlineLvl w:val="9"/>
        <w:rPr>
          <w:rFonts w:hint="eastAsia" w:ascii="仿宋_GB2312" w:eastAsia="仿宋_GB2312"/>
          <w:sz w:val="32"/>
          <w:szCs w:val="32"/>
        </w:rPr>
      </w:pPr>
      <w:r>
        <w:rPr>
          <w:rFonts w:hint="eastAsia" w:ascii="仿宋_GB2312" w:eastAsia="仿宋_GB2312"/>
          <w:b/>
          <w:bCs/>
          <w:sz w:val="32"/>
          <w:szCs w:val="32"/>
          <w:lang w:val="en-US" w:eastAsia="zh-CN"/>
        </w:rPr>
        <w:t xml:space="preserve">   </w:t>
      </w: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2</w:t>
      </w:r>
      <w:r>
        <w:rPr>
          <w:rFonts w:hint="eastAsia" w:ascii="仿宋_GB2312" w:eastAsia="仿宋_GB2312"/>
          <w:b/>
          <w:bCs/>
          <w:sz w:val="32"/>
          <w:szCs w:val="32"/>
          <w:lang w:eastAsia="zh-CN"/>
        </w:rPr>
        <w:t>）</w:t>
      </w:r>
      <w:r>
        <w:rPr>
          <w:rFonts w:hint="eastAsia" w:ascii="仿宋_GB2312" w:eastAsia="仿宋_GB2312"/>
          <w:b/>
          <w:bCs/>
          <w:sz w:val="32"/>
          <w:szCs w:val="32"/>
        </w:rPr>
        <w:t>决赛</w:t>
      </w:r>
      <w:r>
        <w:rPr>
          <w:rFonts w:hint="eastAsia" w:ascii="仿宋_GB2312" w:eastAsia="仿宋_GB2312"/>
          <w:b/>
          <w:bCs/>
          <w:sz w:val="32"/>
          <w:szCs w:val="32"/>
          <w:lang w:eastAsia="zh-CN"/>
        </w:rPr>
        <w:t>。</w:t>
      </w:r>
      <w:r>
        <w:rPr>
          <w:rFonts w:hint="eastAsia" w:ascii="仿宋_GB2312" w:eastAsia="仿宋_GB2312"/>
          <w:sz w:val="32"/>
          <w:szCs w:val="32"/>
          <w:lang w:val="en-US" w:eastAsia="zh-CN"/>
        </w:rPr>
        <w:t>为技能实操竞赛。按照</w:t>
      </w:r>
      <w:r>
        <w:rPr>
          <w:rFonts w:hint="eastAsia" w:ascii="仿宋_GB2312" w:eastAsia="仿宋_GB2312"/>
          <w:sz w:val="32"/>
          <w:szCs w:val="32"/>
        </w:rPr>
        <w:t>竞赛技术文件组织</w:t>
      </w:r>
      <w:r>
        <w:rPr>
          <w:rFonts w:hint="eastAsia" w:ascii="仿宋_GB2312" w:eastAsia="仿宋_GB2312"/>
          <w:sz w:val="32"/>
          <w:szCs w:val="32"/>
          <w:lang w:val="en-US" w:eastAsia="zh-CN"/>
        </w:rPr>
        <w:t>实施</w:t>
      </w:r>
      <w:r>
        <w:rPr>
          <w:rFonts w:hint="eastAsia" w:ascii="仿宋_GB2312" w:eastAsia="仿宋_GB2312"/>
          <w:sz w:val="32"/>
          <w:szCs w:val="32"/>
        </w:rPr>
        <w:t>，以决赛技能</w:t>
      </w:r>
      <w:r>
        <w:rPr>
          <w:rFonts w:hint="eastAsia" w:ascii="仿宋_GB2312" w:eastAsia="仿宋_GB2312"/>
          <w:sz w:val="32"/>
          <w:szCs w:val="32"/>
          <w:lang w:val="en-US" w:eastAsia="zh-CN"/>
        </w:rPr>
        <w:t>实操</w:t>
      </w:r>
      <w:r>
        <w:rPr>
          <w:rFonts w:hint="eastAsia" w:ascii="仿宋_GB2312" w:eastAsia="仿宋_GB2312"/>
          <w:sz w:val="32"/>
          <w:szCs w:val="32"/>
        </w:rPr>
        <w:t>竞赛成绩从高到低排列参赛选手的名次，赛出第一名、第二名、第三名</w:t>
      </w:r>
      <w:r>
        <w:rPr>
          <w:rFonts w:hint="eastAsia" w:ascii="仿宋_GB2312" w:eastAsia="仿宋_GB2312"/>
          <w:sz w:val="32"/>
          <w:szCs w:val="32"/>
          <w:lang w:eastAsia="zh-CN"/>
        </w:rPr>
        <w:t>各</w:t>
      </w:r>
      <w:r>
        <w:rPr>
          <w:rFonts w:hint="eastAsia" w:ascii="仿宋_GB2312" w:eastAsia="仿宋_GB2312"/>
          <w:sz w:val="32"/>
          <w:szCs w:val="32"/>
          <w:lang w:val="en-US" w:eastAsia="zh-CN"/>
        </w:rPr>
        <w:t>1名</w:t>
      </w:r>
      <w:r>
        <w:rPr>
          <w:rFonts w:hint="eastAsia" w:ascii="仿宋_GB2312" w:eastAsia="仿宋_GB2312"/>
          <w:sz w:val="32"/>
          <w:szCs w:val="32"/>
        </w:rPr>
        <w:t>和优秀奖7名。</w:t>
      </w:r>
    </w:p>
    <w:p>
      <w:pPr>
        <w:pStyle w:val="9"/>
        <w:shd w:val="clear" w:color="auto" w:fill="FFFFFF"/>
        <w:wordWrap/>
        <w:adjustRightInd w:val="0"/>
        <w:snapToGrid w:val="0"/>
        <w:spacing w:before="0" w:after="0" w:line="520" w:lineRule="exact"/>
        <w:ind w:left="0" w:leftChars="0" w:right="0" w:firstLine="643" w:firstLineChars="200"/>
        <w:jc w:val="both"/>
        <w:textAlignment w:val="auto"/>
        <w:outlineLvl w:val="9"/>
        <w:rPr>
          <w:rFonts w:hint="eastAsia" w:ascii="仿宋_GB2312" w:hAnsi="仿宋_GB2312" w:eastAsia="仿宋_GB2312"/>
          <w:b/>
          <w:bCs/>
          <w:sz w:val="32"/>
          <w:szCs w:val="32"/>
          <w:lang w:val="en-US" w:eastAsia="zh-CN"/>
        </w:rPr>
      </w:pPr>
      <w:r>
        <w:rPr>
          <w:rFonts w:hint="eastAsia" w:ascii="仿宋_GB2312" w:hAnsi="仿宋_GB2312" w:eastAsia="仿宋_GB2312"/>
          <w:b/>
          <w:bCs/>
          <w:sz w:val="32"/>
          <w:szCs w:val="32"/>
          <w:lang w:val="en-US" w:eastAsia="zh-CN"/>
        </w:rPr>
        <w:t>（二）精英赛</w:t>
      </w:r>
    </w:p>
    <w:p>
      <w:pPr>
        <w:pStyle w:val="9"/>
        <w:shd w:val="clear" w:color="auto" w:fill="FFFFFF"/>
        <w:wordWrap/>
        <w:adjustRightInd w:val="0"/>
        <w:snapToGrid w:val="0"/>
        <w:spacing w:before="0" w:after="0" w:line="520" w:lineRule="exact"/>
        <w:ind w:left="0" w:leftChars="0" w:right="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为技能实操竞赛。按照</w:t>
      </w:r>
      <w:r>
        <w:rPr>
          <w:rFonts w:hint="eastAsia" w:ascii="仿宋_GB2312" w:eastAsia="仿宋_GB2312"/>
          <w:sz w:val="32"/>
          <w:szCs w:val="32"/>
        </w:rPr>
        <w:t>竞赛技术文件组织</w:t>
      </w:r>
      <w:r>
        <w:rPr>
          <w:rFonts w:hint="eastAsia" w:ascii="仿宋_GB2312" w:eastAsia="仿宋_GB2312"/>
          <w:sz w:val="32"/>
          <w:szCs w:val="32"/>
          <w:lang w:val="en-US" w:eastAsia="zh-CN"/>
        </w:rPr>
        <w:t>实施</w:t>
      </w:r>
      <w:r>
        <w:rPr>
          <w:rFonts w:hint="eastAsia" w:ascii="仿宋_GB2312" w:eastAsia="仿宋_GB2312"/>
          <w:sz w:val="32"/>
          <w:szCs w:val="32"/>
        </w:rPr>
        <w:t>，以技能</w:t>
      </w:r>
      <w:r>
        <w:rPr>
          <w:rFonts w:hint="eastAsia" w:ascii="仿宋_GB2312" w:eastAsia="仿宋_GB2312"/>
          <w:sz w:val="32"/>
          <w:szCs w:val="32"/>
          <w:lang w:val="en-US" w:eastAsia="zh-CN"/>
        </w:rPr>
        <w:t>实操</w:t>
      </w:r>
      <w:r>
        <w:rPr>
          <w:rFonts w:hint="eastAsia" w:ascii="仿宋_GB2312" w:eastAsia="仿宋_GB2312"/>
          <w:sz w:val="32"/>
          <w:szCs w:val="32"/>
        </w:rPr>
        <w:t>竞赛成绩从高到低排列参赛选手的名次，赛出第一名、第二名、第三名</w:t>
      </w:r>
      <w:r>
        <w:rPr>
          <w:rFonts w:hint="eastAsia" w:ascii="仿宋_GB2312" w:eastAsia="仿宋_GB2312"/>
          <w:sz w:val="32"/>
          <w:szCs w:val="32"/>
          <w:lang w:eastAsia="zh-CN"/>
        </w:rPr>
        <w:t>各</w:t>
      </w:r>
      <w:r>
        <w:rPr>
          <w:rFonts w:hint="eastAsia" w:ascii="仿宋_GB2312" w:eastAsia="仿宋_GB2312"/>
          <w:sz w:val="32"/>
          <w:szCs w:val="32"/>
          <w:lang w:val="en-US" w:eastAsia="zh-CN"/>
        </w:rPr>
        <w:t>1名</w:t>
      </w:r>
      <w:r>
        <w:rPr>
          <w:rFonts w:hint="eastAsia" w:ascii="仿宋_GB2312" w:eastAsia="仿宋_GB2312"/>
          <w:sz w:val="32"/>
          <w:szCs w:val="32"/>
        </w:rPr>
        <w:t>。</w:t>
      </w:r>
    </w:p>
    <w:p>
      <w:pPr>
        <w:shd w:val="solid" w:color="FFFFFF" w:fill="auto"/>
        <w:wordWrap/>
        <w:autoSpaceDN w:val="0"/>
        <w:adjustRightInd w:val="0"/>
        <w:snapToGrid w:val="0"/>
        <w:spacing w:before="0" w:after="0" w:line="520" w:lineRule="exact"/>
        <w:ind w:right="0" w:firstLine="640" w:firstLineChars="200"/>
        <w:textAlignment w:val="auto"/>
        <w:outlineLvl w:val="9"/>
        <w:rPr>
          <w:rFonts w:hint="eastAsia" w:ascii="仿宋_GB2312" w:eastAsia="仿宋_GB2312"/>
          <w:sz w:val="32"/>
          <w:szCs w:val="32"/>
          <w:lang w:val="en-US" w:eastAsia="zh-CN"/>
        </w:rPr>
      </w:pPr>
      <w:r>
        <w:rPr>
          <w:rFonts w:hint="eastAsia" w:ascii="黑体" w:hAnsi="黑体" w:eastAsia="黑体" w:cs="黑体"/>
          <w:color w:val="auto"/>
          <w:sz w:val="32"/>
          <w:szCs w:val="32"/>
          <w:shd w:val="clear" w:color="auto" w:fill="FFFFFF"/>
          <w:lang w:eastAsia="zh-CN"/>
        </w:rPr>
        <w:t>六</w:t>
      </w:r>
      <w:r>
        <w:rPr>
          <w:rFonts w:hint="eastAsia" w:ascii="黑体" w:hAnsi="黑体" w:eastAsia="黑体" w:cs="黑体"/>
          <w:color w:val="auto"/>
          <w:sz w:val="32"/>
          <w:szCs w:val="32"/>
          <w:shd w:val="clear" w:color="auto" w:fill="FFFFFF"/>
        </w:rPr>
        <w:t>、参赛对象</w:t>
      </w:r>
    </w:p>
    <w:p>
      <w:pPr>
        <w:shd w:val="solid" w:color="FFFFFF" w:fill="auto"/>
        <w:wordWrap/>
        <w:autoSpaceDN w:val="0"/>
        <w:adjustRightInd w:val="0"/>
        <w:snapToGrid w:val="0"/>
        <w:spacing w:before="0" w:after="0" w:line="520" w:lineRule="exact"/>
        <w:ind w:right="0" w:firstLine="643" w:firstLineChars="200"/>
        <w:jc w:val="left"/>
        <w:textAlignment w:val="auto"/>
        <w:outlineLvl w:val="9"/>
        <w:rPr>
          <w:rFonts w:hint="eastAsia" w:ascii="仿宋_GB2312" w:hAnsi="仿宋_GB2312" w:eastAsia="仿宋_GB2312"/>
          <w:b/>
          <w:bCs/>
          <w:color w:val="auto"/>
          <w:sz w:val="32"/>
          <w:szCs w:val="20"/>
          <w:lang w:val="en-US" w:eastAsia="zh-CN"/>
        </w:rPr>
      </w:pPr>
      <w:r>
        <w:rPr>
          <w:rFonts w:hint="eastAsia" w:ascii="仿宋_GB2312" w:hAnsi="仿宋_GB2312" w:eastAsia="仿宋_GB2312"/>
          <w:b/>
          <w:bCs/>
          <w:color w:val="auto"/>
          <w:sz w:val="32"/>
          <w:szCs w:val="20"/>
          <w:lang w:eastAsia="zh-CN"/>
        </w:rPr>
        <w:t>（一）</w:t>
      </w:r>
      <w:r>
        <w:rPr>
          <w:rFonts w:hint="eastAsia" w:ascii="仿宋_GB2312" w:hAnsi="仿宋_GB2312" w:eastAsia="仿宋_GB2312"/>
          <w:b/>
          <w:bCs/>
          <w:color w:val="auto"/>
          <w:sz w:val="32"/>
          <w:szCs w:val="20"/>
          <w:lang w:val="en-US" w:eastAsia="zh-CN"/>
        </w:rPr>
        <w:t>常规赛（具备以下条件之一可报名）：</w:t>
      </w:r>
    </w:p>
    <w:p>
      <w:pPr>
        <w:shd w:val="solid" w:color="FFFFFF" w:fill="auto"/>
        <w:wordWrap/>
        <w:autoSpaceDN w:val="0"/>
        <w:adjustRightInd w:val="0"/>
        <w:snapToGrid w:val="0"/>
        <w:spacing w:before="0" w:after="0" w:line="520" w:lineRule="exact"/>
        <w:ind w:right="0" w:firstLine="640" w:firstLineChars="200"/>
        <w:jc w:val="left"/>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在本市从事餐饮或烹饪行业的人员；</w:t>
      </w:r>
    </w:p>
    <w:p>
      <w:pPr>
        <w:shd w:val="solid" w:color="FFFFFF" w:fill="auto"/>
        <w:wordWrap/>
        <w:autoSpaceDN w:val="0"/>
        <w:adjustRightInd w:val="0"/>
        <w:snapToGrid w:val="0"/>
        <w:spacing w:before="0" w:after="0" w:line="520" w:lineRule="exact"/>
        <w:ind w:right="0" w:firstLine="640" w:firstLineChars="200"/>
        <w:jc w:val="left"/>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2</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具有本市户籍、有意愿从事餐饮或烹饪行业的人员（在校学生除外）。</w:t>
      </w:r>
    </w:p>
    <w:p>
      <w:pPr>
        <w:pStyle w:val="9"/>
        <w:shd w:val="clear" w:color="auto" w:fill="FFFFFF"/>
        <w:wordWrap/>
        <w:adjustRightInd w:val="0"/>
        <w:snapToGrid w:val="0"/>
        <w:spacing w:before="0" w:after="0" w:line="520" w:lineRule="exact"/>
        <w:ind w:right="0" w:firstLine="640" w:firstLineChars="200"/>
        <w:jc w:val="both"/>
        <w:textAlignment w:val="auto"/>
        <w:outlineLvl w:val="9"/>
        <w:rPr>
          <w:rFonts w:hint="eastAsia" w:ascii="仿宋_GB2312" w:hAnsi="仿宋_GB2312" w:eastAsia="仿宋_GB2312"/>
          <w:color w:val="auto"/>
          <w:sz w:val="32"/>
          <w:szCs w:val="32"/>
          <w:shd w:val="clear" w:color="auto" w:fill="FFFFFF"/>
        </w:rPr>
      </w:pPr>
      <w:r>
        <w:rPr>
          <w:rFonts w:hint="eastAsia" w:ascii="仿宋_GB2312" w:hAnsi="仿宋_GB2312" w:eastAsia="仿宋_GB2312"/>
          <w:color w:val="auto"/>
          <w:sz w:val="32"/>
          <w:szCs w:val="32"/>
          <w:shd w:val="clear" w:color="auto" w:fill="FFFFFF"/>
        </w:rPr>
        <w:t>参赛人员具有</w:t>
      </w:r>
      <w:r>
        <w:rPr>
          <w:rFonts w:hint="eastAsia" w:ascii="仿宋_GB2312" w:eastAsia="仿宋_GB2312"/>
          <w:sz w:val="32"/>
          <w:szCs w:val="32"/>
        </w:rPr>
        <w:t>中式</w:t>
      </w:r>
      <w:r>
        <w:rPr>
          <w:rFonts w:hint="eastAsia" w:ascii="仿宋_GB2312" w:eastAsia="仿宋_GB2312"/>
          <w:sz w:val="32"/>
          <w:szCs w:val="32"/>
          <w:lang w:eastAsia="zh-CN"/>
        </w:rPr>
        <w:t>烹调师（</w:t>
      </w:r>
      <w:r>
        <w:rPr>
          <w:rFonts w:hint="eastAsia" w:ascii="仿宋_GB2312" w:hAnsi="仿宋_GB2312" w:eastAsia="仿宋_GB2312"/>
          <w:color w:val="auto"/>
          <w:sz w:val="32"/>
          <w:szCs w:val="32"/>
          <w:shd w:val="clear" w:color="auto" w:fill="FFFFFF"/>
        </w:rPr>
        <w:t>四级/中级工</w:t>
      </w:r>
      <w:r>
        <w:rPr>
          <w:rFonts w:hint="eastAsia" w:ascii="仿宋_GB2312" w:eastAsia="仿宋_GB2312"/>
          <w:sz w:val="32"/>
          <w:szCs w:val="32"/>
          <w:lang w:eastAsia="zh-CN"/>
        </w:rPr>
        <w:t>）</w:t>
      </w:r>
      <w:r>
        <w:rPr>
          <w:rFonts w:hint="eastAsia" w:ascii="仿宋_GB2312" w:hAnsi="仿宋_GB2312" w:eastAsia="仿宋_GB2312"/>
          <w:color w:val="auto"/>
          <w:sz w:val="32"/>
          <w:szCs w:val="32"/>
          <w:shd w:val="clear" w:color="auto" w:fill="FFFFFF"/>
        </w:rPr>
        <w:t>国家职业资格证书的，可免参加县区选拔赛直接进入市晋级赛；具有</w:t>
      </w:r>
      <w:bookmarkStart w:id="0" w:name="_GoBack"/>
      <w:bookmarkEnd w:id="0"/>
      <w:r>
        <w:rPr>
          <w:rFonts w:hint="eastAsia" w:ascii="仿宋_GB2312" w:eastAsia="仿宋_GB2312"/>
          <w:sz w:val="32"/>
          <w:szCs w:val="32"/>
        </w:rPr>
        <w:t>中式</w:t>
      </w:r>
      <w:r>
        <w:rPr>
          <w:rFonts w:hint="eastAsia" w:ascii="仿宋_GB2312" w:eastAsia="仿宋_GB2312"/>
          <w:sz w:val="32"/>
          <w:szCs w:val="32"/>
          <w:lang w:eastAsia="zh-CN"/>
        </w:rPr>
        <w:t>烹调师（</w:t>
      </w:r>
      <w:r>
        <w:rPr>
          <w:rFonts w:hint="eastAsia" w:ascii="仿宋_GB2312" w:hAnsi="仿宋_GB2312" w:eastAsia="仿宋_GB2312"/>
          <w:color w:val="auto"/>
          <w:sz w:val="32"/>
          <w:szCs w:val="32"/>
          <w:shd w:val="clear" w:color="auto" w:fill="FFFFFF"/>
        </w:rPr>
        <w:t>三级/高级工</w:t>
      </w:r>
      <w:r>
        <w:rPr>
          <w:rFonts w:hint="eastAsia" w:ascii="仿宋_GB2312" w:eastAsia="仿宋_GB2312"/>
          <w:sz w:val="32"/>
          <w:szCs w:val="32"/>
          <w:lang w:eastAsia="zh-CN"/>
        </w:rPr>
        <w:t>）</w:t>
      </w:r>
      <w:r>
        <w:rPr>
          <w:rFonts w:hint="eastAsia" w:ascii="仿宋_GB2312" w:hAnsi="仿宋_GB2312" w:eastAsia="仿宋_GB2312"/>
          <w:color w:val="auto"/>
          <w:sz w:val="32"/>
          <w:szCs w:val="32"/>
          <w:shd w:val="clear" w:color="auto" w:fill="FFFFFF"/>
        </w:rPr>
        <w:t>及以上国家职业资格证书的，可直接进入市晋级赛决赛。</w:t>
      </w:r>
    </w:p>
    <w:p>
      <w:pPr>
        <w:pStyle w:val="9"/>
        <w:numPr>
          <w:numId w:val="0"/>
        </w:numPr>
        <w:shd w:val="clear" w:color="auto" w:fill="FFFFFF"/>
        <w:wordWrap/>
        <w:adjustRightInd w:val="0"/>
        <w:snapToGrid w:val="0"/>
        <w:spacing w:before="0" w:after="0" w:line="520" w:lineRule="exact"/>
        <w:ind w:right="0"/>
        <w:jc w:val="both"/>
        <w:textAlignment w:val="auto"/>
        <w:outlineLvl w:val="9"/>
        <w:rPr>
          <w:rFonts w:hint="eastAsia" w:ascii="楷体_GB2312" w:hAnsi="楷体_GB2312" w:eastAsia="楷体_GB2312" w:cs="黑体"/>
          <w:b/>
          <w:bCs/>
          <w:color w:val="000000"/>
          <w:kern w:val="2"/>
          <w:sz w:val="32"/>
          <w:szCs w:val="32"/>
          <w:shd w:val="clear" w:color="auto" w:fill="FFFFFF"/>
          <w:lang w:val="en-US" w:eastAsia="zh-CN" w:bidi="ar-SA"/>
        </w:rPr>
      </w:pPr>
      <w:r>
        <w:rPr>
          <w:rFonts w:hint="eastAsia" w:ascii="仿宋_GB2312" w:hAnsi="仿宋_GB2312" w:eastAsia="仿宋_GB2312"/>
          <w:b/>
          <w:bCs/>
          <w:color w:val="auto"/>
          <w:kern w:val="2"/>
          <w:sz w:val="32"/>
          <w:szCs w:val="32"/>
          <w:lang w:val="en-US" w:eastAsia="zh-CN" w:bidi="ar-SA"/>
        </w:rPr>
        <w:t xml:space="preserve">    （二）精英赛：</w:t>
      </w:r>
      <w:r>
        <w:rPr>
          <w:rFonts w:hint="eastAsia" w:ascii="仿宋_GB2312" w:hAnsi="仿宋_GB2312" w:eastAsia="仿宋_GB2312"/>
          <w:color w:val="auto"/>
          <w:sz w:val="32"/>
          <w:szCs w:val="32"/>
          <w:shd w:val="clear" w:color="auto" w:fill="FFFFFF"/>
        </w:rPr>
        <w:t>由申报2019年清远市“粤菜师傅”技能大师工作室</w:t>
      </w:r>
      <w:r>
        <w:rPr>
          <w:rFonts w:hint="eastAsia" w:ascii="仿宋_GB2312" w:hAnsi="仿宋_GB2312" w:eastAsia="仿宋_GB2312"/>
          <w:color w:val="auto"/>
          <w:sz w:val="32"/>
          <w:szCs w:val="32"/>
          <w:shd w:val="clear" w:color="auto" w:fill="FFFFFF"/>
          <w:lang w:eastAsia="zh-CN"/>
        </w:rPr>
        <w:t>，</w:t>
      </w:r>
      <w:r>
        <w:rPr>
          <w:rFonts w:hint="eastAsia" w:ascii="仿宋_GB2312" w:hAnsi="仿宋_GB2312" w:eastAsia="仿宋_GB2312"/>
          <w:color w:val="auto"/>
          <w:sz w:val="32"/>
          <w:szCs w:val="32"/>
          <w:shd w:val="clear" w:color="auto" w:fill="FFFFFF"/>
        </w:rPr>
        <w:t>并经市人社局审核符合条件的用</w:t>
      </w:r>
      <w:r>
        <w:rPr>
          <w:rFonts w:hint="eastAsia" w:ascii="仿宋_GB2312" w:eastAsia="仿宋_GB2312"/>
          <w:color w:val="auto"/>
          <w:sz w:val="32"/>
          <w:szCs w:val="32"/>
        </w:rPr>
        <w:t>人单位推荐</w:t>
      </w:r>
      <w:r>
        <w:rPr>
          <w:rFonts w:hint="eastAsia" w:ascii="仿宋_GB2312" w:hAnsi="仿宋_GB2312" w:eastAsia="仿宋_GB2312"/>
          <w:color w:val="auto"/>
          <w:sz w:val="32"/>
          <w:szCs w:val="32"/>
          <w:shd w:val="clear" w:color="auto" w:fill="FFFFFF"/>
          <w:lang w:val="en-US" w:eastAsia="zh-CN"/>
        </w:rPr>
        <w:t>具备优秀拔尖烹饪</w:t>
      </w:r>
      <w:r>
        <w:rPr>
          <w:rFonts w:hint="eastAsia" w:ascii="仿宋_GB2312" w:eastAsia="仿宋_GB2312"/>
          <w:color w:val="auto"/>
          <w:sz w:val="32"/>
          <w:szCs w:val="32"/>
        </w:rPr>
        <w:t>技能</w:t>
      </w:r>
      <w:r>
        <w:rPr>
          <w:rFonts w:hint="eastAsia" w:ascii="仿宋_GB2312" w:eastAsia="仿宋_GB2312"/>
          <w:color w:val="auto"/>
          <w:sz w:val="32"/>
          <w:szCs w:val="32"/>
          <w:lang w:val="en-US" w:eastAsia="zh-CN"/>
        </w:rPr>
        <w:t>的“粤菜师傅”领衔人</w:t>
      </w:r>
      <w:r>
        <w:rPr>
          <w:rFonts w:hint="eastAsia" w:ascii="仿宋_GB2312" w:eastAsia="仿宋_GB2312"/>
          <w:color w:val="auto"/>
          <w:sz w:val="32"/>
          <w:szCs w:val="32"/>
        </w:rPr>
        <w:t>参赛。</w:t>
      </w:r>
      <w:r>
        <w:rPr>
          <w:rFonts w:hint="eastAsia" w:ascii="仿宋_GB2312" w:eastAsia="仿宋_GB2312"/>
          <w:color w:val="auto"/>
          <w:sz w:val="32"/>
          <w:szCs w:val="32"/>
          <w:lang w:val="en-US" w:eastAsia="zh-CN"/>
        </w:rPr>
        <w:t>具体申报条件如下：</w:t>
      </w:r>
    </w:p>
    <w:p>
      <w:pPr>
        <w:pStyle w:val="19"/>
        <w:widowControl w:val="0"/>
        <w:wordWrap/>
        <w:adjustRightInd w:val="0"/>
        <w:snapToGrid w:val="0"/>
        <w:spacing w:before="0" w:after="0" w:line="520" w:lineRule="exact"/>
        <w:ind w:left="0" w:leftChars="0" w:right="0" w:firstLine="640" w:firstLineChars="200"/>
        <w:jc w:val="left"/>
        <w:textAlignment w:val="auto"/>
        <w:outlineLvl w:val="9"/>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cs="仿宋_GB2312"/>
          <w:b/>
          <w:bCs/>
          <w:color w:val="000000"/>
          <w:sz w:val="32"/>
          <w:szCs w:val="32"/>
          <w:shd w:val="clear" w:color="auto" w:fill="FFFFFF"/>
          <w:lang w:val="en-US" w:eastAsia="zh-CN"/>
        </w:rPr>
        <w:t>1.</w:t>
      </w:r>
      <w:r>
        <w:rPr>
          <w:rFonts w:hint="eastAsia" w:ascii="仿宋_GB2312" w:hAnsi="仿宋_GB2312" w:eastAsia="仿宋_GB2312" w:cs="仿宋_GB2312"/>
          <w:b/>
          <w:bCs/>
          <w:color w:val="000000"/>
          <w:sz w:val="32"/>
          <w:szCs w:val="32"/>
          <w:shd w:val="clear" w:color="auto" w:fill="FFFFFF"/>
          <w:lang w:eastAsia="zh-CN"/>
        </w:rPr>
        <w:t>有符合条件的技能大师。</w:t>
      </w:r>
      <w:r>
        <w:rPr>
          <w:rFonts w:hint="eastAsia" w:ascii="仿宋_GB2312" w:hAnsi="仿宋_GB2312" w:eastAsia="仿宋_GB2312" w:cs="仿宋_GB2312"/>
          <w:color w:val="000000"/>
          <w:sz w:val="32"/>
          <w:szCs w:val="32"/>
          <w:shd w:val="clear" w:color="auto" w:fill="FFFFFF"/>
          <w:lang w:eastAsia="zh-CN"/>
        </w:rPr>
        <w:t xml:space="preserve">技能大师应是本市户籍或本市就业人员，是某一行业（领域）技能拔尖、技艺精湛并具有较强创新创造能力和社会影响力的高技能人才，具备带徒传技经验，身体健康，能够承担工作室的日常工作，且具备下列条件之一： </w:t>
      </w:r>
    </w:p>
    <w:p>
      <w:pPr>
        <w:pStyle w:val="19"/>
        <w:widowControl w:val="0"/>
        <w:wordWrap/>
        <w:adjustRightInd w:val="0"/>
        <w:snapToGrid w:val="0"/>
        <w:spacing w:before="0" w:after="0" w:line="520" w:lineRule="exact"/>
        <w:ind w:left="0" w:leftChars="0" w:right="0" w:firstLine="640" w:firstLineChars="200"/>
        <w:jc w:val="left"/>
        <w:textAlignment w:val="auto"/>
        <w:outlineLvl w:val="9"/>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cs="仿宋_GB2312"/>
          <w:color w:val="000000"/>
          <w:sz w:val="32"/>
          <w:szCs w:val="32"/>
          <w:shd w:val="clear" w:color="auto" w:fill="FFFFFF"/>
          <w:lang w:val="en-US" w:eastAsia="zh-CN"/>
        </w:rPr>
        <w:t>（</w:t>
      </w:r>
      <w:r>
        <w:rPr>
          <w:rFonts w:hint="eastAsia" w:ascii="仿宋_GB2312" w:hAnsi="仿宋_GB2312" w:eastAsia="仿宋_GB2312" w:cs="仿宋_GB2312"/>
          <w:color w:val="000000"/>
          <w:sz w:val="32"/>
          <w:szCs w:val="32"/>
          <w:shd w:val="clear" w:color="auto" w:fill="FFFFFF"/>
          <w:lang w:val="en-US" w:eastAsia="zh-CN"/>
        </w:rPr>
        <w:t>1</w:t>
      </w:r>
      <w:r>
        <w:rPr>
          <w:rFonts w:hint="eastAsia" w:ascii="仿宋_GB2312" w:hAnsi="仿宋_GB2312" w:cs="仿宋_GB2312"/>
          <w:color w:val="000000"/>
          <w:sz w:val="32"/>
          <w:szCs w:val="32"/>
          <w:shd w:val="clear" w:color="auto" w:fill="FFFFFF"/>
          <w:lang w:val="en-US" w:eastAsia="zh-CN"/>
        </w:rPr>
        <w:t>）</w:t>
      </w:r>
      <w:r>
        <w:rPr>
          <w:rFonts w:hint="eastAsia" w:ascii="仿宋_GB2312" w:hAnsi="仿宋_GB2312" w:eastAsia="仿宋_GB2312" w:cs="仿宋_GB2312"/>
          <w:color w:val="000000"/>
          <w:sz w:val="32"/>
          <w:szCs w:val="32"/>
          <w:shd w:val="clear" w:color="auto" w:fill="FFFFFF"/>
          <w:lang w:eastAsia="zh-CN"/>
        </w:rPr>
        <w:t>获得“中华技能大奖”、“全国技术能手”、“南粤技术能手”、“世界技能大赛金、银、铜牌”等荣誉和称号；</w:t>
      </w:r>
    </w:p>
    <w:p>
      <w:pPr>
        <w:pStyle w:val="19"/>
        <w:widowControl w:val="0"/>
        <w:wordWrap/>
        <w:adjustRightInd w:val="0"/>
        <w:snapToGrid w:val="0"/>
        <w:spacing w:before="0" w:after="0" w:line="520" w:lineRule="exact"/>
        <w:ind w:left="0" w:leftChars="0" w:right="0" w:firstLine="640" w:firstLineChars="200"/>
        <w:jc w:val="left"/>
        <w:textAlignment w:val="auto"/>
        <w:outlineLvl w:val="9"/>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cs="仿宋_GB2312"/>
          <w:color w:val="000000"/>
          <w:sz w:val="32"/>
          <w:szCs w:val="32"/>
          <w:shd w:val="clear" w:color="auto" w:fill="FFFFFF"/>
          <w:lang w:val="en-US" w:eastAsia="zh-CN"/>
        </w:rPr>
        <w:t>（</w:t>
      </w:r>
      <w:r>
        <w:rPr>
          <w:rFonts w:hint="eastAsia" w:ascii="仿宋_GB2312" w:hAnsi="仿宋_GB2312" w:eastAsia="仿宋_GB2312" w:cs="仿宋_GB2312"/>
          <w:color w:val="000000"/>
          <w:sz w:val="32"/>
          <w:szCs w:val="32"/>
          <w:shd w:val="clear" w:color="auto" w:fill="FFFFFF"/>
          <w:lang w:val="en-US" w:eastAsia="zh-CN"/>
        </w:rPr>
        <w:t>2</w:t>
      </w:r>
      <w:r>
        <w:rPr>
          <w:rFonts w:hint="eastAsia" w:ascii="仿宋_GB2312" w:hAnsi="仿宋_GB2312" w:cs="仿宋_GB2312"/>
          <w:color w:val="000000"/>
          <w:sz w:val="32"/>
          <w:szCs w:val="32"/>
          <w:shd w:val="clear" w:color="auto" w:fill="FFFFFF"/>
          <w:lang w:val="en-US" w:eastAsia="zh-CN"/>
        </w:rPr>
        <w:t>）</w:t>
      </w:r>
      <w:r>
        <w:rPr>
          <w:rFonts w:hint="eastAsia" w:ascii="仿宋_GB2312" w:hAnsi="仿宋_GB2312" w:eastAsia="仿宋_GB2312" w:cs="仿宋_GB2312"/>
          <w:color w:val="000000"/>
          <w:sz w:val="32"/>
          <w:szCs w:val="32"/>
          <w:shd w:val="clear" w:color="auto" w:fill="FFFFFF"/>
          <w:lang w:eastAsia="zh-CN"/>
        </w:rPr>
        <w:t>获得“清远技术能手”称号或具有二级</w:t>
      </w:r>
      <w:r>
        <w:rPr>
          <w:rFonts w:hint="eastAsia" w:ascii="仿宋_GB2312" w:hAnsi="仿宋_GB2312" w:eastAsia="仿宋_GB2312" w:cs="仿宋_GB2312"/>
          <w:color w:val="000000"/>
          <w:sz w:val="32"/>
          <w:szCs w:val="32"/>
          <w:shd w:val="clear" w:color="auto" w:fill="FFFFFF"/>
          <w:lang w:val="en-US" w:eastAsia="zh-CN"/>
        </w:rPr>
        <w:t>/</w:t>
      </w:r>
      <w:r>
        <w:rPr>
          <w:rFonts w:hint="eastAsia" w:ascii="仿宋_GB2312" w:hAnsi="仿宋_GB2312" w:eastAsia="仿宋_GB2312" w:cs="仿宋_GB2312"/>
          <w:color w:val="000000"/>
          <w:sz w:val="32"/>
          <w:szCs w:val="32"/>
          <w:shd w:val="clear" w:color="auto" w:fill="FFFFFF"/>
          <w:lang w:eastAsia="zh-CN"/>
        </w:rPr>
        <w:t>技师及以上技能水平，积极开展技术技能革新，取得有一定影响的发明创造，并产生较大的经济效益；</w:t>
      </w:r>
    </w:p>
    <w:p>
      <w:pPr>
        <w:pStyle w:val="19"/>
        <w:widowControl w:val="0"/>
        <w:wordWrap/>
        <w:adjustRightInd w:val="0"/>
        <w:snapToGrid w:val="0"/>
        <w:spacing w:before="0" w:after="0" w:line="520" w:lineRule="exact"/>
        <w:ind w:left="0" w:leftChars="0" w:right="0" w:firstLine="640" w:firstLineChars="200"/>
        <w:jc w:val="left"/>
        <w:textAlignment w:val="auto"/>
        <w:outlineLvl w:val="9"/>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cs="仿宋_GB2312"/>
          <w:color w:val="000000"/>
          <w:sz w:val="32"/>
          <w:szCs w:val="32"/>
          <w:shd w:val="clear" w:color="auto" w:fill="FFFFFF"/>
          <w:lang w:val="en-US" w:eastAsia="zh-CN"/>
        </w:rPr>
        <w:t>（</w:t>
      </w:r>
      <w:r>
        <w:rPr>
          <w:rFonts w:hint="eastAsia" w:ascii="仿宋_GB2312" w:hAnsi="仿宋_GB2312" w:eastAsia="仿宋_GB2312" w:cs="仿宋_GB2312"/>
          <w:color w:val="000000"/>
          <w:sz w:val="32"/>
          <w:szCs w:val="32"/>
          <w:shd w:val="clear" w:color="auto" w:fill="FFFFFF"/>
          <w:lang w:val="en-US" w:eastAsia="zh-CN"/>
        </w:rPr>
        <w:t>3</w:t>
      </w:r>
      <w:r>
        <w:rPr>
          <w:rFonts w:hint="eastAsia" w:ascii="仿宋_GB2312" w:hAnsi="仿宋_GB2312" w:cs="仿宋_GB2312"/>
          <w:color w:val="000000"/>
          <w:sz w:val="32"/>
          <w:szCs w:val="32"/>
          <w:shd w:val="clear" w:color="auto" w:fill="FFFFFF"/>
          <w:lang w:val="en-US" w:eastAsia="zh-CN"/>
        </w:rPr>
        <w:t>）</w:t>
      </w:r>
      <w:r>
        <w:rPr>
          <w:rFonts w:hint="eastAsia" w:ascii="仿宋_GB2312" w:hAnsi="仿宋_GB2312" w:eastAsia="仿宋_GB2312" w:cs="仿宋_GB2312"/>
          <w:color w:val="000000"/>
          <w:sz w:val="32"/>
          <w:szCs w:val="32"/>
          <w:shd w:val="clear" w:color="auto" w:fill="FFFFFF"/>
          <w:lang w:eastAsia="zh-CN"/>
        </w:rPr>
        <w:t>在本地特色产业中，具有高超的技能水平，受当地群众和行业高度认可，有较大影响的高技能人才。</w:t>
      </w:r>
    </w:p>
    <w:p>
      <w:pPr>
        <w:pStyle w:val="19"/>
        <w:widowControl w:val="0"/>
        <w:wordWrap/>
        <w:adjustRightInd w:val="0"/>
        <w:snapToGrid w:val="0"/>
        <w:spacing w:before="0" w:after="0" w:line="520" w:lineRule="exact"/>
        <w:ind w:left="0" w:leftChars="0" w:right="0" w:firstLine="640" w:firstLineChars="200"/>
        <w:jc w:val="left"/>
        <w:textAlignment w:val="auto"/>
        <w:outlineLvl w:val="9"/>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cs="仿宋_GB2312"/>
          <w:b/>
          <w:bCs/>
          <w:color w:val="000000"/>
          <w:sz w:val="32"/>
          <w:szCs w:val="32"/>
          <w:shd w:val="clear" w:color="auto" w:fill="FFFFFF"/>
          <w:lang w:val="en-US" w:eastAsia="zh-CN"/>
        </w:rPr>
        <w:t>2.</w:t>
      </w:r>
      <w:r>
        <w:rPr>
          <w:rFonts w:hint="eastAsia" w:ascii="仿宋_GB2312" w:hAnsi="仿宋_GB2312" w:eastAsia="仿宋_GB2312" w:cs="仿宋_GB2312"/>
          <w:b/>
          <w:bCs/>
          <w:color w:val="000000"/>
          <w:sz w:val="32"/>
          <w:szCs w:val="32"/>
          <w:shd w:val="clear" w:color="auto" w:fill="FFFFFF"/>
          <w:lang w:eastAsia="zh-CN"/>
        </w:rPr>
        <w:t>有场所、设备等必要工作条件。</w:t>
      </w:r>
      <w:r>
        <w:rPr>
          <w:rFonts w:hint="eastAsia" w:ascii="仿宋_GB2312" w:hAnsi="仿宋_GB2312" w:eastAsia="仿宋_GB2312" w:cs="仿宋_GB2312"/>
          <w:color w:val="000000"/>
          <w:sz w:val="32"/>
          <w:szCs w:val="32"/>
          <w:shd w:val="clear" w:color="auto" w:fill="FFFFFF"/>
          <w:lang w:eastAsia="zh-CN"/>
        </w:rPr>
        <w:t xml:space="preserve">有相应的工作场地、设施设备，能够满足教学、技艺传授、技术攻关及创新等工作要求。依托单位（企业）建立工作室的，单位（企业）应该为技能大师工作室提供相应的场地、设备、资金支持。 </w:t>
      </w:r>
    </w:p>
    <w:p>
      <w:pPr>
        <w:pStyle w:val="19"/>
        <w:widowControl w:val="0"/>
        <w:wordWrap/>
        <w:adjustRightInd w:val="0"/>
        <w:snapToGrid w:val="0"/>
        <w:spacing w:before="0" w:after="0" w:line="520" w:lineRule="exact"/>
        <w:ind w:left="0" w:leftChars="0" w:right="0" w:firstLine="640" w:firstLineChars="200"/>
        <w:jc w:val="left"/>
        <w:textAlignment w:val="auto"/>
        <w:outlineLvl w:val="9"/>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cs="仿宋_GB2312"/>
          <w:b/>
          <w:bCs/>
          <w:color w:val="000000"/>
          <w:sz w:val="32"/>
          <w:szCs w:val="32"/>
          <w:shd w:val="clear" w:color="auto" w:fill="FFFFFF"/>
          <w:lang w:val="en-US" w:eastAsia="zh-CN"/>
        </w:rPr>
        <w:t>3.</w:t>
      </w:r>
      <w:r>
        <w:rPr>
          <w:rFonts w:hint="eastAsia" w:ascii="仿宋_GB2312" w:hAnsi="仿宋_GB2312" w:cs="仿宋_GB2312"/>
          <w:b/>
          <w:bCs/>
          <w:color w:val="000000"/>
          <w:sz w:val="32"/>
          <w:szCs w:val="32"/>
          <w:shd w:val="clear" w:color="auto" w:fill="FFFFFF"/>
          <w:lang w:eastAsia="zh-CN"/>
        </w:rPr>
        <w:t>有较</w:t>
      </w:r>
      <w:r>
        <w:rPr>
          <w:rFonts w:hint="eastAsia" w:ascii="仿宋_GB2312" w:hAnsi="仿宋_GB2312" w:eastAsia="仿宋_GB2312" w:cs="仿宋_GB2312"/>
          <w:b/>
          <w:bCs/>
          <w:color w:val="000000"/>
          <w:sz w:val="32"/>
          <w:szCs w:val="32"/>
          <w:shd w:val="clear" w:color="auto" w:fill="FFFFFF"/>
          <w:lang w:eastAsia="zh-CN"/>
        </w:rPr>
        <w:t>完善的工作室制度。</w:t>
      </w:r>
      <w:r>
        <w:rPr>
          <w:rFonts w:hint="eastAsia" w:ascii="仿宋_GB2312" w:hAnsi="仿宋_GB2312" w:cs="仿宋_GB2312"/>
          <w:b w:val="0"/>
          <w:bCs w:val="0"/>
          <w:color w:val="000000"/>
          <w:sz w:val="32"/>
          <w:szCs w:val="32"/>
          <w:shd w:val="clear" w:color="auto" w:fill="FFFFFF"/>
          <w:lang w:eastAsia="zh-CN"/>
        </w:rPr>
        <w:t>有相关的工作职责制度和</w:t>
      </w:r>
      <w:r>
        <w:rPr>
          <w:rFonts w:hint="eastAsia" w:ascii="仿宋_GB2312" w:hAnsi="仿宋_GB2312" w:eastAsia="仿宋_GB2312" w:cs="仿宋_GB2312"/>
          <w:color w:val="000000"/>
          <w:sz w:val="32"/>
          <w:szCs w:val="32"/>
          <w:shd w:val="clear" w:color="auto" w:fill="FFFFFF"/>
          <w:lang w:eastAsia="zh-CN"/>
        </w:rPr>
        <w:t>名师带徒计划，三年内为企业培养</w:t>
      </w:r>
      <w:r>
        <w:rPr>
          <w:rFonts w:hint="eastAsia" w:ascii="仿宋_GB2312" w:hAnsi="仿宋_GB2312" w:cs="仿宋_GB2312"/>
          <w:color w:val="000000"/>
          <w:sz w:val="32"/>
          <w:szCs w:val="32"/>
          <w:shd w:val="clear" w:color="auto" w:fill="FFFFFF"/>
          <w:lang w:eastAsia="zh-CN"/>
        </w:rPr>
        <w:t>一定数量的</w:t>
      </w:r>
      <w:r>
        <w:rPr>
          <w:rFonts w:hint="eastAsia" w:ascii="仿宋_GB2312" w:hAnsi="仿宋_GB2312" w:eastAsia="仿宋_GB2312" w:cs="仿宋_GB2312"/>
          <w:color w:val="000000"/>
          <w:sz w:val="32"/>
          <w:szCs w:val="32"/>
          <w:shd w:val="clear" w:color="auto" w:fill="FFFFFF"/>
          <w:lang w:eastAsia="zh-CN"/>
        </w:rPr>
        <w:t>三级</w:t>
      </w:r>
      <w:r>
        <w:rPr>
          <w:rFonts w:hint="eastAsia" w:ascii="仿宋_GB2312" w:hAnsi="仿宋_GB2312" w:eastAsia="仿宋_GB2312" w:cs="仿宋_GB2312"/>
          <w:color w:val="000000"/>
          <w:sz w:val="32"/>
          <w:szCs w:val="32"/>
          <w:shd w:val="clear" w:color="auto" w:fill="FFFFFF"/>
          <w:lang w:val="en-US" w:eastAsia="zh-CN"/>
        </w:rPr>
        <w:t>/</w:t>
      </w:r>
      <w:r>
        <w:rPr>
          <w:rFonts w:hint="eastAsia" w:ascii="仿宋_GB2312" w:hAnsi="仿宋_GB2312" w:eastAsia="仿宋_GB2312" w:cs="仿宋_GB2312"/>
          <w:color w:val="000000"/>
          <w:sz w:val="32"/>
          <w:szCs w:val="32"/>
          <w:shd w:val="clear" w:color="auto" w:fill="FFFFFF"/>
          <w:lang w:eastAsia="zh-CN"/>
        </w:rPr>
        <w:t>高级工及以上技能等级的人才，未能开展职业技能等级鉴定的由行业专家组织评审确认。</w:t>
      </w:r>
    </w:p>
    <w:p>
      <w:pPr>
        <w:pStyle w:val="19"/>
        <w:widowControl w:val="0"/>
        <w:wordWrap/>
        <w:adjustRightInd w:val="0"/>
        <w:snapToGrid w:val="0"/>
        <w:spacing w:before="0" w:after="0" w:line="520" w:lineRule="exact"/>
        <w:ind w:left="0" w:leftChars="0" w:right="0" w:firstLine="640" w:firstLineChars="200"/>
        <w:jc w:val="left"/>
        <w:textAlignment w:val="auto"/>
        <w:outlineLvl w:val="9"/>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同等条件下，优先安排在已建立企业首席技师制度的企业和首席技师中产生。</w:t>
      </w:r>
    </w:p>
    <w:p>
      <w:pPr>
        <w:pStyle w:val="9"/>
        <w:numPr>
          <w:numId w:val="0"/>
        </w:numPr>
        <w:shd w:val="clear" w:color="auto" w:fill="FFFFFF"/>
        <w:wordWrap/>
        <w:adjustRightInd w:val="0"/>
        <w:snapToGrid w:val="0"/>
        <w:spacing w:before="0" w:after="0" w:line="520" w:lineRule="exact"/>
        <w:ind w:right="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 xml:space="preserve">    七</w:t>
      </w:r>
      <w:r>
        <w:rPr>
          <w:rFonts w:hint="eastAsia" w:ascii="黑体" w:hAnsi="黑体" w:eastAsia="黑体" w:cs="黑体"/>
          <w:b w:val="0"/>
          <w:bCs w:val="0"/>
          <w:sz w:val="32"/>
          <w:szCs w:val="32"/>
        </w:rPr>
        <w:t>、竞赛时间</w:t>
      </w:r>
      <w:r>
        <w:rPr>
          <w:rFonts w:hint="eastAsia" w:ascii="黑体" w:hAnsi="黑体" w:eastAsia="黑体" w:cs="黑体"/>
          <w:b w:val="0"/>
          <w:bCs w:val="0"/>
          <w:sz w:val="32"/>
          <w:szCs w:val="32"/>
          <w:lang w:eastAsia="zh-CN"/>
        </w:rPr>
        <w:t>及</w:t>
      </w:r>
      <w:r>
        <w:rPr>
          <w:rFonts w:hint="eastAsia" w:ascii="黑体" w:hAnsi="黑体" w:eastAsia="黑体" w:cs="黑体"/>
          <w:b w:val="0"/>
          <w:bCs w:val="0"/>
          <w:sz w:val="32"/>
          <w:szCs w:val="32"/>
        </w:rPr>
        <w:t>地点</w:t>
      </w:r>
    </w:p>
    <w:p>
      <w:pPr>
        <w:pStyle w:val="9"/>
        <w:shd w:val="clear" w:color="auto" w:fill="FFFFFF"/>
        <w:wordWrap/>
        <w:adjustRightInd w:val="0"/>
        <w:snapToGrid w:val="0"/>
        <w:spacing w:before="0" w:after="0" w:line="520" w:lineRule="exact"/>
        <w:ind w:right="0"/>
        <w:jc w:val="both"/>
        <w:textAlignment w:val="auto"/>
        <w:outlineLvl w:val="9"/>
        <w:rPr>
          <w:rFonts w:hint="eastAsia" w:ascii="仿宋_GB2312" w:hAnsi="仿宋_GB2312" w:eastAsia="仿宋_GB2312"/>
          <w:b/>
          <w:bCs/>
          <w:sz w:val="32"/>
          <w:szCs w:val="32"/>
          <w:lang w:val="en-US" w:eastAsia="zh-CN"/>
        </w:rPr>
      </w:pPr>
      <w:r>
        <w:rPr>
          <w:rFonts w:hint="eastAsia" w:ascii="仿宋_GB2312" w:hAnsi="仿宋_GB2312" w:eastAsia="仿宋_GB2312"/>
          <w:b/>
          <w:bCs/>
          <w:sz w:val="32"/>
          <w:szCs w:val="32"/>
          <w:lang w:val="en-US" w:eastAsia="zh-CN"/>
        </w:rPr>
        <w:t xml:space="preserve">   （一）常规赛</w:t>
      </w:r>
    </w:p>
    <w:p>
      <w:pPr>
        <w:pStyle w:val="9"/>
        <w:numPr>
          <w:numId w:val="0"/>
        </w:numPr>
        <w:shd w:val="clear" w:color="auto" w:fill="FFFFFF"/>
        <w:wordWrap/>
        <w:adjustRightInd w:val="0"/>
        <w:snapToGrid w:val="0"/>
        <w:spacing w:before="0" w:after="0" w:line="520" w:lineRule="exact"/>
        <w:ind w:right="0" w:firstLine="643" w:firstLineChars="200"/>
        <w:jc w:val="both"/>
        <w:textAlignment w:val="auto"/>
        <w:outlineLvl w:val="9"/>
        <w:rPr>
          <w:rFonts w:hint="eastAsia" w:ascii="黑体" w:hAnsi="黑体" w:eastAsia="黑体" w:cs="黑体"/>
          <w:b/>
          <w:bCs/>
          <w:sz w:val="32"/>
          <w:szCs w:val="32"/>
        </w:rPr>
      </w:pPr>
      <w:r>
        <w:rPr>
          <w:rFonts w:hint="eastAsia" w:ascii="仿宋_GB2312" w:hAnsi="仿宋_GB2312" w:eastAsia="仿宋_GB2312"/>
          <w:b/>
          <w:bCs/>
          <w:sz w:val="32"/>
          <w:szCs w:val="32"/>
          <w:lang w:val="en-US" w:eastAsia="zh-CN"/>
        </w:rPr>
        <w:t>1.县区选拔赛</w:t>
      </w:r>
    </w:p>
    <w:p>
      <w:pPr>
        <w:pStyle w:val="9"/>
        <w:shd w:val="clear" w:color="auto" w:fill="FFFFFF"/>
        <w:wordWrap/>
        <w:adjustRightInd w:val="0"/>
        <w:snapToGrid w:val="0"/>
        <w:spacing w:before="0" w:after="0" w:line="520" w:lineRule="exact"/>
        <w:ind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eastAsia="zh-CN"/>
        </w:rPr>
        <w:t>）</w:t>
      </w:r>
      <w:r>
        <w:rPr>
          <w:rFonts w:hint="eastAsia" w:ascii="仿宋_GB2312" w:eastAsia="仿宋_GB2312"/>
          <w:b w:val="0"/>
          <w:bCs w:val="0"/>
          <w:color w:val="auto"/>
          <w:sz w:val="32"/>
          <w:szCs w:val="32"/>
        </w:rPr>
        <w:t>理论竞赛</w:t>
      </w:r>
      <w:r>
        <w:rPr>
          <w:rFonts w:hint="eastAsia" w:ascii="仿宋_GB2312" w:eastAsia="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时间：201</w:t>
      </w:r>
      <w:r>
        <w:rPr>
          <w:rFonts w:hint="eastAsia" w:ascii="仿宋_GB2312" w:hAnsi="仿宋_GB2312" w:eastAsia="仿宋_GB2312" w:cs="仿宋_GB2312"/>
          <w:b w:val="0"/>
          <w:bCs w:val="0"/>
          <w:color w:val="auto"/>
          <w:sz w:val="32"/>
          <w:szCs w:val="32"/>
          <w:lang w:val="en-US" w:eastAsia="zh-CN"/>
        </w:rPr>
        <w:t>9</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val="en-US" w:eastAsia="zh-CN"/>
        </w:rPr>
        <w:t>9</w:t>
      </w:r>
      <w:r>
        <w:rPr>
          <w:rFonts w:hint="eastAsia" w:ascii="仿宋_GB2312" w:hAnsi="仿宋_GB2312" w:eastAsia="仿宋_GB2312" w:cs="仿宋_GB2312"/>
          <w:b w:val="0"/>
          <w:bCs w:val="0"/>
          <w:color w:val="auto"/>
          <w:sz w:val="32"/>
          <w:szCs w:val="32"/>
        </w:rPr>
        <w:t>月</w:t>
      </w:r>
      <w:r>
        <w:rPr>
          <w:rFonts w:hint="eastAsia" w:ascii="仿宋_GB2312" w:hAnsi="仿宋_GB2312" w:eastAsia="仿宋_GB2312" w:cs="仿宋_GB2312"/>
          <w:b w:val="0"/>
          <w:bCs w:val="0"/>
          <w:color w:val="auto"/>
          <w:sz w:val="32"/>
          <w:szCs w:val="32"/>
          <w:lang w:val="en-US" w:eastAsia="zh-CN"/>
        </w:rPr>
        <w:t>17</w:t>
      </w:r>
      <w:r>
        <w:rPr>
          <w:rFonts w:hint="eastAsia" w:ascii="仿宋_GB2312" w:hAnsi="仿宋_GB2312" w:eastAsia="仿宋_GB2312" w:cs="仿宋_GB2312"/>
          <w:b w:val="0"/>
          <w:bCs w:val="0"/>
          <w:color w:val="auto"/>
          <w:sz w:val="32"/>
          <w:szCs w:val="32"/>
        </w:rPr>
        <w:t>日（</w:t>
      </w:r>
      <w:r>
        <w:rPr>
          <w:rFonts w:hint="eastAsia" w:ascii="仿宋_GB2312" w:hAnsi="仿宋_GB2312" w:eastAsia="仿宋_GB2312" w:cs="仿宋_GB2312"/>
          <w:b w:val="0"/>
          <w:bCs w:val="0"/>
          <w:color w:val="auto"/>
          <w:sz w:val="32"/>
          <w:szCs w:val="32"/>
          <w:lang w:eastAsia="zh-CN"/>
        </w:rPr>
        <w:t>星期二</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地点：</w:t>
      </w:r>
      <w:r>
        <w:rPr>
          <w:rFonts w:hint="eastAsia" w:ascii="仿宋_GB2312" w:hAnsi="仿宋_GB2312" w:eastAsia="仿宋_GB2312" w:cs="仿宋_GB2312"/>
          <w:b w:val="0"/>
          <w:bCs w:val="0"/>
          <w:color w:val="auto"/>
          <w:sz w:val="32"/>
          <w:szCs w:val="32"/>
          <w:lang w:val="en-US" w:eastAsia="zh-CN"/>
        </w:rPr>
        <w:t>由</w:t>
      </w:r>
      <w:r>
        <w:rPr>
          <w:rFonts w:hint="eastAsia" w:ascii="仿宋_GB2312" w:hAnsi="仿宋_GB2312" w:eastAsia="仿宋_GB2312" w:cs="仿宋_GB2312"/>
          <w:b w:val="0"/>
          <w:bCs w:val="0"/>
          <w:color w:val="auto"/>
          <w:sz w:val="32"/>
          <w:szCs w:val="32"/>
        </w:rPr>
        <w:t>各县（市</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区人社局</w:t>
      </w:r>
      <w:r>
        <w:rPr>
          <w:rFonts w:hint="eastAsia" w:ascii="仿宋_GB2312" w:hAnsi="仿宋_GB2312" w:eastAsia="仿宋_GB2312" w:cs="仿宋_GB2312"/>
          <w:b w:val="0"/>
          <w:bCs w:val="0"/>
          <w:color w:val="auto"/>
          <w:sz w:val="32"/>
          <w:szCs w:val="32"/>
          <w:lang w:val="en-US" w:eastAsia="zh-CN"/>
        </w:rPr>
        <w:t>确定并组织实施</w:t>
      </w:r>
      <w:r>
        <w:rPr>
          <w:rFonts w:hint="eastAsia" w:ascii="仿宋_GB2312" w:hAnsi="仿宋_GB2312" w:eastAsia="仿宋_GB2312" w:cs="仿宋_GB2312"/>
          <w:b w:val="0"/>
          <w:bCs w:val="0"/>
          <w:color w:val="auto"/>
          <w:sz w:val="32"/>
          <w:szCs w:val="32"/>
        </w:rPr>
        <w:t>。</w:t>
      </w:r>
    </w:p>
    <w:p>
      <w:pPr>
        <w:pStyle w:val="9"/>
        <w:shd w:val="clear" w:color="auto" w:fill="FFFFFF"/>
        <w:wordWrap/>
        <w:adjustRightInd w:val="0"/>
        <w:snapToGrid w:val="0"/>
        <w:spacing w:before="0" w:after="0" w:line="520" w:lineRule="exact"/>
        <w:ind w:right="0"/>
        <w:jc w:val="both"/>
        <w:textAlignment w:val="auto"/>
        <w:outlineLvl w:val="9"/>
        <w:rPr>
          <w:rFonts w:hint="eastAsia" w:ascii="仿宋_GB2312" w:eastAsia="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eastAsia="zh-CN"/>
        </w:rPr>
        <w:t>）</w:t>
      </w:r>
      <w:r>
        <w:rPr>
          <w:rFonts w:hint="eastAsia" w:ascii="仿宋_GB2312" w:eastAsia="仿宋_GB2312"/>
          <w:b w:val="0"/>
          <w:bCs w:val="0"/>
          <w:color w:val="auto"/>
          <w:sz w:val="32"/>
          <w:szCs w:val="32"/>
          <w:lang w:val="en-US" w:eastAsia="zh-CN"/>
        </w:rPr>
        <w:t>实操</w:t>
      </w:r>
      <w:r>
        <w:rPr>
          <w:rFonts w:hint="eastAsia" w:ascii="仿宋_GB2312" w:eastAsia="仿宋_GB2312"/>
          <w:b w:val="0"/>
          <w:bCs w:val="0"/>
          <w:color w:val="auto"/>
          <w:sz w:val="32"/>
          <w:szCs w:val="32"/>
        </w:rPr>
        <w:t>竞赛</w:t>
      </w: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lang w:val="en-US" w:eastAsia="zh-CN"/>
        </w:rPr>
        <w:t>分清城、英德、连州等三个赛区</w:t>
      </w:r>
      <w:r>
        <w:rPr>
          <w:rFonts w:hint="eastAsia" w:ascii="仿宋_GB2312" w:eastAsia="仿宋_GB2312"/>
          <w:b w:val="0"/>
          <w:bCs w:val="0"/>
          <w:color w:val="auto"/>
          <w:sz w:val="32"/>
          <w:szCs w:val="32"/>
        </w:rPr>
        <w:t>组织实施</w:t>
      </w:r>
      <w:r>
        <w:rPr>
          <w:rFonts w:hint="eastAsia" w:ascii="仿宋_GB2312" w:eastAsia="仿宋_GB2312"/>
          <w:b w:val="0"/>
          <w:bCs w:val="0"/>
          <w:color w:val="auto"/>
          <w:sz w:val="32"/>
          <w:szCs w:val="32"/>
          <w:lang w:eastAsia="zh-CN"/>
        </w:rPr>
        <w:t>。</w:t>
      </w:r>
    </w:p>
    <w:p>
      <w:pPr>
        <w:pStyle w:val="9"/>
        <w:numPr>
          <w:numId w:val="0"/>
        </w:numPr>
        <w:shd w:val="clear" w:color="auto" w:fill="FFFFFF"/>
        <w:wordWrap/>
        <w:adjustRightInd w:val="0"/>
        <w:snapToGrid w:val="0"/>
        <w:spacing w:before="0" w:after="0" w:line="52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b w:val="0"/>
          <w:bCs w:val="0"/>
          <w:color w:val="auto"/>
          <w:sz w:val="32"/>
          <w:shd w:val="clear" w:color="auto" w:fill="FFFFFF"/>
        </w:rPr>
        <w:t>①</w:t>
      </w:r>
      <w:r>
        <w:rPr>
          <w:rFonts w:hint="eastAsia" w:ascii="仿宋_GB2312" w:hAnsi="仿宋_GB2312" w:eastAsia="仿宋_GB2312" w:cs="仿宋_GB2312"/>
          <w:b w:val="0"/>
          <w:bCs w:val="0"/>
          <w:color w:val="auto"/>
          <w:sz w:val="32"/>
          <w:szCs w:val="32"/>
          <w:lang w:eastAsia="zh-CN"/>
        </w:rPr>
        <w:t>清城赛区：</w:t>
      </w:r>
      <w:r>
        <w:rPr>
          <w:rFonts w:hint="eastAsia" w:ascii="仿宋_GB2312" w:hAnsi="仿宋_GB2312" w:eastAsia="仿宋_GB2312" w:cs="仿宋_GB2312"/>
          <w:b w:val="0"/>
          <w:bCs w:val="0"/>
          <w:color w:val="auto"/>
          <w:sz w:val="32"/>
          <w:szCs w:val="32"/>
          <w:lang w:val="en-US" w:eastAsia="zh-CN"/>
        </w:rPr>
        <w:t>时间：</w:t>
      </w:r>
      <w:r>
        <w:rPr>
          <w:rFonts w:hint="eastAsia" w:ascii="仿宋_GB2312" w:hAnsi="仿宋_GB2312" w:eastAsia="仿宋_GB2312" w:cs="仿宋_GB2312"/>
          <w:b w:val="0"/>
          <w:bCs w:val="0"/>
          <w:color w:val="auto"/>
          <w:sz w:val="32"/>
          <w:szCs w:val="32"/>
        </w:rPr>
        <w:t>201</w:t>
      </w:r>
      <w:r>
        <w:rPr>
          <w:rFonts w:hint="eastAsia" w:ascii="仿宋_GB2312" w:hAnsi="仿宋_GB2312" w:eastAsia="仿宋_GB2312" w:cs="仿宋_GB2312"/>
          <w:b w:val="0"/>
          <w:bCs w:val="0"/>
          <w:color w:val="auto"/>
          <w:sz w:val="32"/>
          <w:szCs w:val="32"/>
          <w:lang w:val="en-US" w:eastAsia="zh-CN"/>
        </w:rPr>
        <w:t>9</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val="en-US" w:eastAsia="zh-CN"/>
        </w:rPr>
        <w:t>9</w:t>
      </w:r>
      <w:r>
        <w:rPr>
          <w:rFonts w:hint="eastAsia" w:ascii="仿宋_GB2312" w:hAnsi="仿宋_GB2312" w:eastAsia="仿宋_GB2312" w:cs="仿宋_GB2312"/>
          <w:b w:val="0"/>
          <w:bCs w:val="0"/>
          <w:color w:val="auto"/>
          <w:sz w:val="32"/>
          <w:szCs w:val="32"/>
        </w:rPr>
        <w:t>月</w:t>
      </w:r>
      <w:r>
        <w:rPr>
          <w:rFonts w:hint="eastAsia" w:ascii="仿宋_GB2312" w:hAnsi="仿宋_GB2312" w:eastAsia="仿宋_GB2312" w:cs="仿宋_GB2312"/>
          <w:b w:val="0"/>
          <w:bCs w:val="0"/>
          <w:color w:val="auto"/>
          <w:sz w:val="32"/>
          <w:szCs w:val="32"/>
          <w:lang w:val="en-US" w:eastAsia="zh-CN"/>
        </w:rPr>
        <w:t>21</w:t>
      </w:r>
      <w:r>
        <w:rPr>
          <w:rFonts w:hint="eastAsia" w:ascii="仿宋_GB2312" w:hAnsi="仿宋_GB2312" w:eastAsia="仿宋_GB2312" w:cs="仿宋_GB2312"/>
          <w:b w:val="0"/>
          <w:bCs w:val="0"/>
          <w:color w:val="auto"/>
          <w:sz w:val="32"/>
          <w:szCs w:val="32"/>
        </w:rPr>
        <w:t>日（星</w:t>
      </w:r>
      <w:r>
        <w:rPr>
          <w:rFonts w:hint="eastAsia" w:ascii="仿宋_GB2312" w:hAnsi="仿宋_GB2312" w:eastAsia="仿宋_GB2312" w:cs="仿宋_GB2312"/>
          <w:b w:val="0"/>
          <w:bCs w:val="0"/>
          <w:color w:val="auto"/>
          <w:sz w:val="32"/>
          <w:szCs w:val="32"/>
          <w:lang w:eastAsia="zh-CN"/>
        </w:rPr>
        <w:t>期六</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地点：</w:t>
      </w:r>
      <w:r>
        <w:rPr>
          <w:rFonts w:hint="eastAsia" w:ascii="仿宋_GB2312" w:hAnsi="仿宋_GB2312" w:eastAsia="仿宋_GB2312" w:cs="仿宋_GB2312"/>
          <w:b w:val="0"/>
          <w:bCs w:val="0"/>
          <w:color w:val="auto"/>
          <w:sz w:val="32"/>
          <w:szCs w:val="32"/>
        </w:rPr>
        <w:t>清远市高新技术开发区14号区清远市技师学院。</w:t>
      </w:r>
    </w:p>
    <w:p>
      <w:pPr>
        <w:pStyle w:val="9"/>
        <w:numPr>
          <w:numId w:val="0"/>
        </w:numPr>
        <w:shd w:val="clear" w:color="auto" w:fill="FFFFFF"/>
        <w:wordWrap/>
        <w:adjustRightInd w:val="0"/>
        <w:snapToGrid w:val="0"/>
        <w:spacing w:before="0" w:after="0" w:line="52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b w:val="0"/>
          <w:bCs w:val="0"/>
          <w:color w:val="auto"/>
          <w:sz w:val="32"/>
          <w:shd w:val="clear" w:color="auto" w:fill="FFFFFF"/>
        </w:rPr>
        <w:t>②</w:t>
      </w:r>
      <w:r>
        <w:rPr>
          <w:rFonts w:hint="eastAsia" w:ascii="仿宋_GB2312" w:hAnsi="仿宋_GB2312" w:eastAsia="仿宋_GB2312" w:cs="仿宋_GB2312"/>
          <w:b w:val="0"/>
          <w:bCs w:val="0"/>
          <w:color w:val="auto"/>
          <w:sz w:val="32"/>
          <w:szCs w:val="32"/>
          <w:lang w:eastAsia="zh-CN"/>
        </w:rPr>
        <w:t>英德赛区：</w:t>
      </w:r>
      <w:r>
        <w:rPr>
          <w:rFonts w:hint="eastAsia" w:ascii="仿宋_GB2312" w:hAnsi="仿宋_GB2312" w:eastAsia="仿宋_GB2312" w:cs="仿宋_GB2312"/>
          <w:b w:val="0"/>
          <w:bCs w:val="0"/>
          <w:color w:val="auto"/>
          <w:sz w:val="32"/>
          <w:szCs w:val="32"/>
          <w:lang w:val="en-US" w:eastAsia="zh-CN"/>
        </w:rPr>
        <w:t>时间：</w:t>
      </w:r>
      <w:r>
        <w:rPr>
          <w:rFonts w:hint="eastAsia" w:ascii="仿宋_GB2312" w:hAnsi="仿宋_GB2312" w:eastAsia="仿宋_GB2312" w:cs="仿宋_GB2312"/>
          <w:b w:val="0"/>
          <w:bCs w:val="0"/>
          <w:color w:val="auto"/>
          <w:sz w:val="32"/>
          <w:szCs w:val="32"/>
        </w:rPr>
        <w:t>201</w:t>
      </w:r>
      <w:r>
        <w:rPr>
          <w:rFonts w:hint="eastAsia" w:ascii="仿宋_GB2312" w:hAnsi="仿宋_GB2312" w:eastAsia="仿宋_GB2312" w:cs="仿宋_GB2312"/>
          <w:b w:val="0"/>
          <w:bCs w:val="0"/>
          <w:color w:val="auto"/>
          <w:sz w:val="32"/>
          <w:szCs w:val="32"/>
          <w:lang w:val="en-US" w:eastAsia="zh-CN"/>
        </w:rPr>
        <w:t>9</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val="en-US" w:eastAsia="zh-CN"/>
        </w:rPr>
        <w:t>9</w:t>
      </w:r>
      <w:r>
        <w:rPr>
          <w:rFonts w:hint="eastAsia" w:ascii="仿宋_GB2312" w:hAnsi="仿宋_GB2312" w:eastAsia="仿宋_GB2312" w:cs="仿宋_GB2312"/>
          <w:b w:val="0"/>
          <w:bCs w:val="0"/>
          <w:color w:val="auto"/>
          <w:sz w:val="32"/>
          <w:szCs w:val="32"/>
        </w:rPr>
        <w:t>月</w:t>
      </w:r>
      <w:r>
        <w:rPr>
          <w:rFonts w:hint="eastAsia" w:ascii="仿宋_GB2312" w:hAnsi="仿宋_GB2312" w:eastAsia="仿宋_GB2312" w:cs="仿宋_GB2312"/>
          <w:b w:val="0"/>
          <w:bCs w:val="0"/>
          <w:color w:val="auto"/>
          <w:sz w:val="32"/>
          <w:szCs w:val="32"/>
          <w:lang w:val="en-US" w:eastAsia="zh-CN"/>
        </w:rPr>
        <w:t>24</w:t>
      </w:r>
      <w:r>
        <w:rPr>
          <w:rFonts w:hint="eastAsia" w:ascii="仿宋_GB2312" w:hAnsi="仿宋_GB2312" w:eastAsia="仿宋_GB2312" w:cs="仿宋_GB2312"/>
          <w:b w:val="0"/>
          <w:bCs w:val="0"/>
          <w:color w:val="auto"/>
          <w:sz w:val="32"/>
          <w:szCs w:val="32"/>
        </w:rPr>
        <w:t>日（星</w:t>
      </w:r>
      <w:r>
        <w:rPr>
          <w:rFonts w:hint="eastAsia" w:ascii="仿宋_GB2312" w:hAnsi="仿宋_GB2312" w:eastAsia="仿宋_GB2312" w:cs="仿宋_GB2312"/>
          <w:b w:val="0"/>
          <w:bCs w:val="0"/>
          <w:color w:val="auto"/>
          <w:sz w:val="32"/>
          <w:szCs w:val="32"/>
          <w:lang w:eastAsia="zh-CN"/>
        </w:rPr>
        <w:t>期四</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地点：</w:t>
      </w:r>
    </w:p>
    <w:p>
      <w:pPr>
        <w:pStyle w:val="9"/>
        <w:numPr>
          <w:numId w:val="0"/>
        </w:numPr>
        <w:shd w:val="clear" w:color="auto" w:fill="FFFFFF"/>
        <w:wordWrap/>
        <w:adjustRightInd w:val="0"/>
        <w:snapToGrid w:val="0"/>
        <w:spacing w:before="0" w:after="0" w:line="520" w:lineRule="exact"/>
        <w:ind w:right="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英德海螺国际大酒店。</w:t>
      </w:r>
    </w:p>
    <w:p>
      <w:pPr>
        <w:pStyle w:val="9"/>
        <w:numPr>
          <w:numId w:val="0"/>
        </w:numPr>
        <w:shd w:val="clear" w:color="auto" w:fill="FFFFFF"/>
        <w:wordWrap/>
        <w:adjustRightInd w:val="0"/>
        <w:snapToGrid w:val="0"/>
        <w:spacing w:before="0" w:after="0" w:line="520" w:lineRule="exact"/>
        <w:ind w:right="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 xml:space="preserve">    ③</w:t>
      </w:r>
      <w:r>
        <w:rPr>
          <w:rFonts w:hint="eastAsia" w:ascii="仿宋_GB2312" w:hAnsi="仿宋_GB2312" w:eastAsia="仿宋_GB2312" w:cs="仿宋_GB2312"/>
          <w:b w:val="0"/>
          <w:bCs w:val="0"/>
          <w:color w:val="auto"/>
          <w:sz w:val="32"/>
          <w:szCs w:val="32"/>
          <w:lang w:eastAsia="zh-CN"/>
        </w:rPr>
        <w:t>连州赛区：</w:t>
      </w:r>
      <w:r>
        <w:rPr>
          <w:rFonts w:hint="eastAsia" w:ascii="仿宋_GB2312" w:hAnsi="仿宋_GB2312" w:eastAsia="仿宋_GB2312" w:cs="仿宋_GB2312"/>
          <w:b w:val="0"/>
          <w:bCs w:val="0"/>
          <w:color w:val="auto"/>
          <w:sz w:val="32"/>
          <w:szCs w:val="32"/>
          <w:lang w:val="en-US" w:eastAsia="zh-CN"/>
        </w:rPr>
        <w:t>时间：</w:t>
      </w:r>
      <w:r>
        <w:rPr>
          <w:rFonts w:hint="eastAsia" w:ascii="仿宋_GB2312" w:hAnsi="仿宋_GB2312" w:eastAsia="仿宋_GB2312" w:cs="仿宋_GB2312"/>
          <w:b w:val="0"/>
          <w:bCs w:val="0"/>
          <w:color w:val="auto"/>
          <w:sz w:val="32"/>
          <w:szCs w:val="32"/>
        </w:rPr>
        <w:t>201</w:t>
      </w:r>
      <w:r>
        <w:rPr>
          <w:rFonts w:hint="eastAsia" w:ascii="仿宋_GB2312" w:hAnsi="仿宋_GB2312" w:eastAsia="仿宋_GB2312" w:cs="仿宋_GB2312"/>
          <w:b w:val="0"/>
          <w:bCs w:val="0"/>
          <w:color w:val="auto"/>
          <w:sz w:val="32"/>
          <w:szCs w:val="32"/>
          <w:lang w:val="en-US" w:eastAsia="zh-CN"/>
        </w:rPr>
        <w:t>9</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val="en-US" w:eastAsia="zh-CN"/>
        </w:rPr>
        <w:t>9</w:t>
      </w:r>
      <w:r>
        <w:rPr>
          <w:rFonts w:hint="eastAsia" w:ascii="仿宋_GB2312" w:hAnsi="仿宋_GB2312" w:eastAsia="仿宋_GB2312" w:cs="仿宋_GB2312"/>
          <w:b w:val="0"/>
          <w:bCs w:val="0"/>
          <w:color w:val="auto"/>
          <w:sz w:val="32"/>
          <w:szCs w:val="32"/>
        </w:rPr>
        <w:t>月</w:t>
      </w:r>
      <w:r>
        <w:rPr>
          <w:rFonts w:hint="eastAsia" w:ascii="仿宋_GB2312" w:hAnsi="仿宋_GB2312" w:eastAsia="仿宋_GB2312" w:cs="仿宋_GB2312"/>
          <w:b w:val="0"/>
          <w:bCs w:val="0"/>
          <w:color w:val="auto"/>
          <w:sz w:val="32"/>
          <w:szCs w:val="32"/>
          <w:lang w:val="en-US" w:eastAsia="zh-CN"/>
        </w:rPr>
        <w:t>28</w:t>
      </w:r>
      <w:r>
        <w:rPr>
          <w:rFonts w:hint="eastAsia" w:ascii="仿宋_GB2312" w:hAnsi="仿宋_GB2312" w:eastAsia="仿宋_GB2312" w:cs="仿宋_GB2312"/>
          <w:b w:val="0"/>
          <w:bCs w:val="0"/>
          <w:color w:val="auto"/>
          <w:sz w:val="32"/>
          <w:szCs w:val="32"/>
        </w:rPr>
        <w:t>日（星</w:t>
      </w:r>
      <w:r>
        <w:rPr>
          <w:rFonts w:hint="eastAsia" w:ascii="仿宋_GB2312" w:hAnsi="仿宋_GB2312" w:eastAsia="仿宋_GB2312" w:cs="仿宋_GB2312"/>
          <w:b w:val="0"/>
          <w:bCs w:val="0"/>
          <w:color w:val="auto"/>
          <w:sz w:val="32"/>
          <w:szCs w:val="32"/>
          <w:lang w:eastAsia="zh-CN"/>
        </w:rPr>
        <w:t>期六</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地点：</w:t>
      </w:r>
      <w:r>
        <w:rPr>
          <w:rFonts w:hint="eastAsia" w:ascii="仿宋_GB2312" w:hAnsi="仿宋_GB2312" w:eastAsia="仿宋_GB2312" w:cs="仿宋_GB2312"/>
          <w:b w:val="0"/>
          <w:bCs w:val="0"/>
          <w:color w:val="auto"/>
          <w:sz w:val="32"/>
          <w:szCs w:val="32"/>
          <w:lang w:eastAsia="zh-CN"/>
        </w:rPr>
        <w:t>连州市技工学校。</w:t>
      </w:r>
    </w:p>
    <w:p>
      <w:pPr>
        <w:pStyle w:val="9"/>
        <w:numPr>
          <w:numId w:val="0"/>
        </w:numPr>
        <w:shd w:val="clear" w:color="auto" w:fill="FFFFFF"/>
        <w:wordWrap/>
        <w:adjustRightInd w:val="0"/>
        <w:snapToGrid w:val="0"/>
        <w:spacing w:before="0" w:after="0" w:line="520" w:lineRule="exact"/>
        <w:ind w:left="0" w:leftChars="0" w:right="0" w:firstLine="643" w:firstLineChars="200"/>
        <w:jc w:val="both"/>
        <w:textAlignment w:val="auto"/>
        <w:outlineLvl w:val="9"/>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b/>
          <w:bCs/>
          <w:color w:val="auto"/>
          <w:sz w:val="32"/>
          <w:szCs w:val="32"/>
          <w:lang w:val="en-US" w:eastAsia="zh-CN"/>
        </w:rPr>
        <w:t>2.</w:t>
      </w:r>
      <w:r>
        <w:rPr>
          <w:rFonts w:hint="eastAsia" w:ascii="仿宋_GB2312" w:eastAsia="仿宋_GB2312"/>
          <w:b/>
          <w:bCs/>
          <w:sz w:val="32"/>
          <w:szCs w:val="32"/>
          <w:u w:val="none"/>
          <w:lang w:val="en-US" w:eastAsia="zh-CN"/>
        </w:rPr>
        <w:t>市晋级赛</w:t>
      </w:r>
    </w:p>
    <w:p>
      <w:pPr>
        <w:pStyle w:val="9"/>
        <w:numPr>
          <w:numId w:val="0"/>
        </w:numPr>
        <w:shd w:val="clear" w:color="auto" w:fill="FFFFFF"/>
        <w:wordWrap/>
        <w:adjustRightInd w:val="0"/>
        <w:snapToGrid w:val="0"/>
        <w:spacing w:before="0" w:after="0" w:line="520" w:lineRule="exact"/>
        <w:ind w:right="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赛前培训：2019年10月15日（星期二）。</w:t>
      </w:r>
    </w:p>
    <w:p>
      <w:pPr>
        <w:pStyle w:val="9"/>
        <w:numPr>
          <w:numId w:val="0"/>
        </w:numPr>
        <w:shd w:val="clear" w:color="auto" w:fill="FFFFFF"/>
        <w:wordWrap/>
        <w:adjustRightInd w:val="0"/>
        <w:snapToGrid w:val="0"/>
        <w:spacing w:before="0" w:after="0" w:line="520" w:lineRule="exact"/>
        <w:ind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   （2）初赛：时间：</w:t>
      </w:r>
      <w:r>
        <w:rPr>
          <w:rFonts w:hint="eastAsia" w:ascii="仿宋_GB2312" w:hAnsi="仿宋_GB2312" w:eastAsia="仿宋_GB2312" w:cs="仿宋_GB2312"/>
          <w:b w:val="0"/>
          <w:bCs w:val="0"/>
          <w:color w:val="auto"/>
          <w:sz w:val="32"/>
          <w:szCs w:val="32"/>
        </w:rPr>
        <w:t>201</w:t>
      </w:r>
      <w:r>
        <w:rPr>
          <w:rFonts w:hint="eastAsia" w:ascii="仿宋_GB2312" w:hAnsi="仿宋_GB2312" w:eastAsia="仿宋_GB2312" w:cs="仿宋_GB2312"/>
          <w:b w:val="0"/>
          <w:bCs w:val="0"/>
          <w:color w:val="auto"/>
          <w:sz w:val="32"/>
          <w:szCs w:val="32"/>
          <w:lang w:val="en-US" w:eastAsia="zh-CN"/>
        </w:rPr>
        <w:t>9</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val="en-US" w:eastAsia="zh-CN"/>
        </w:rPr>
        <w:t>10</w:t>
      </w:r>
      <w:r>
        <w:rPr>
          <w:rFonts w:hint="eastAsia" w:ascii="仿宋_GB2312" w:hAnsi="仿宋_GB2312" w:eastAsia="仿宋_GB2312" w:cs="仿宋_GB2312"/>
          <w:b w:val="0"/>
          <w:bCs w:val="0"/>
          <w:color w:val="auto"/>
          <w:sz w:val="32"/>
          <w:szCs w:val="32"/>
        </w:rPr>
        <w:t>月</w:t>
      </w:r>
      <w:r>
        <w:rPr>
          <w:rFonts w:hint="eastAsia" w:ascii="仿宋_GB2312" w:hAnsi="仿宋_GB2312" w:eastAsia="仿宋_GB2312" w:cs="仿宋_GB2312"/>
          <w:b w:val="0"/>
          <w:bCs w:val="0"/>
          <w:color w:val="auto"/>
          <w:sz w:val="32"/>
          <w:szCs w:val="32"/>
          <w:lang w:val="en-US" w:eastAsia="zh-CN"/>
        </w:rPr>
        <w:t>23</w:t>
      </w:r>
      <w:r>
        <w:rPr>
          <w:rFonts w:hint="eastAsia" w:ascii="仿宋_GB2312" w:hAnsi="仿宋_GB2312" w:eastAsia="仿宋_GB2312" w:cs="仿宋_GB2312"/>
          <w:b w:val="0"/>
          <w:bCs w:val="0"/>
          <w:color w:val="auto"/>
          <w:sz w:val="32"/>
          <w:szCs w:val="32"/>
        </w:rPr>
        <w:t>日（星</w:t>
      </w:r>
      <w:r>
        <w:rPr>
          <w:rFonts w:hint="eastAsia" w:ascii="仿宋_GB2312" w:hAnsi="仿宋_GB2312" w:eastAsia="仿宋_GB2312" w:cs="仿宋_GB2312"/>
          <w:b w:val="0"/>
          <w:bCs w:val="0"/>
          <w:color w:val="auto"/>
          <w:sz w:val="32"/>
          <w:szCs w:val="32"/>
          <w:lang w:eastAsia="zh-CN"/>
        </w:rPr>
        <w:t>期三</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地点：由清城区</w:t>
      </w:r>
      <w:r>
        <w:rPr>
          <w:rFonts w:hint="eastAsia" w:ascii="仿宋_GB2312" w:hAnsi="仿宋_GB2312" w:eastAsia="仿宋_GB2312" w:cs="仿宋_GB2312"/>
          <w:b w:val="0"/>
          <w:bCs w:val="0"/>
          <w:color w:val="auto"/>
          <w:sz w:val="32"/>
          <w:szCs w:val="32"/>
        </w:rPr>
        <w:t>人社局</w:t>
      </w:r>
      <w:r>
        <w:rPr>
          <w:rFonts w:hint="eastAsia" w:ascii="仿宋_GB2312" w:hAnsi="仿宋_GB2312" w:eastAsia="仿宋_GB2312" w:cs="仿宋_GB2312"/>
          <w:b w:val="0"/>
          <w:bCs w:val="0"/>
          <w:color w:val="auto"/>
          <w:sz w:val="32"/>
          <w:szCs w:val="32"/>
          <w:lang w:val="en-US" w:eastAsia="zh-CN"/>
        </w:rPr>
        <w:t>确定并组织实施</w:t>
      </w:r>
      <w:r>
        <w:rPr>
          <w:rFonts w:hint="eastAsia" w:ascii="仿宋_GB2312" w:hAnsi="仿宋_GB2312" w:eastAsia="仿宋_GB2312" w:cs="仿宋_GB2312"/>
          <w:b w:val="0"/>
          <w:bCs w:val="0"/>
          <w:color w:val="auto"/>
          <w:sz w:val="32"/>
          <w:szCs w:val="32"/>
        </w:rPr>
        <w:t>。</w:t>
      </w:r>
    </w:p>
    <w:p>
      <w:pPr>
        <w:pStyle w:val="9"/>
        <w:numPr>
          <w:numId w:val="0"/>
        </w:numPr>
        <w:shd w:val="clear" w:color="auto" w:fill="FFFFFF"/>
        <w:wordWrap/>
        <w:adjustRightInd w:val="0"/>
        <w:snapToGrid w:val="0"/>
        <w:spacing w:before="0" w:after="0" w:line="520" w:lineRule="exact"/>
        <w:ind w:right="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 xml:space="preserve">   （3）决赛：时间：2019年10月26日（星期六）；地点：</w:t>
      </w:r>
      <w:r>
        <w:rPr>
          <w:rFonts w:hint="eastAsia" w:ascii="仿宋_GB2312" w:hAnsi="仿宋_GB2312" w:eastAsia="仿宋_GB2312" w:cs="仿宋_GB2312"/>
          <w:b w:val="0"/>
          <w:bCs w:val="0"/>
          <w:color w:val="auto"/>
          <w:sz w:val="32"/>
          <w:szCs w:val="32"/>
        </w:rPr>
        <w:t>清远市高新技术开发区14号区清远市技师学院。</w:t>
      </w:r>
    </w:p>
    <w:p>
      <w:pPr>
        <w:pStyle w:val="9"/>
        <w:shd w:val="clear" w:color="auto" w:fill="FFFFFF"/>
        <w:wordWrap/>
        <w:adjustRightInd w:val="0"/>
        <w:snapToGrid w:val="0"/>
        <w:spacing w:before="0" w:after="0" w:line="520" w:lineRule="exact"/>
        <w:ind w:left="0" w:leftChars="0" w:right="0" w:firstLine="643" w:firstLineChars="200"/>
        <w:jc w:val="both"/>
        <w:textAlignment w:val="auto"/>
        <w:outlineLvl w:val="9"/>
        <w:rPr>
          <w:rFonts w:hint="eastAsia" w:ascii="仿宋_GB2312" w:hAnsi="仿宋_GB2312" w:eastAsia="仿宋_GB2312"/>
          <w:b/>
          <w:bCs/>
          <w:color w:val="auto"/>
          <w:sz w:val="32"/>
          <w:szCs w:val="32"/>
          <w:lang w:val="en-US" w:eastAsia="zh-CN"/>
        </w:rPr>
      </w:pPr>
      <w:r>
        <w:rPr>
          <w:rFonts w:hint="eastAsia" w:ascii="仿宋_GB2312" w:hAnsi="仿宋_GB2312" w:eastAsia="仿宋_GB2312"/>
          <w:b/>
          <w:bCs/>
          <w:color w:val="auto"/>
          <w:sz w:val="32"/>
          <w:szCs w:val="32"/>
          <w:lang w:val="en-US" w:eastAsia="zh-CN"/>
        </w:rPr>
        <w:t>（二）精英赛</w:t>
      </w:r>
    </w:p>
    <w:p>
      <w:pPr>
        <w:pStyle w:val="9"/>
        <w:numPr>
          <w:numId w:val="0"/>
        </w:numPr>
        <w:shd w:val="clear" w:color="auto" w:fill="FFFFFF"/>
        <w:wordWrap/>
        <w:adjustRightInd w:val="0"/>
        <w:snapToGrid w:val="0"/>
        <w:spacing w:before="0" w:after="0" w:line="520" w:lineRule="exact"/>
        <w:ind w:right="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竞赛时间：</w:t>
      </w:r>
      <w:r>
        <w:rPr>
          <w:rFonts w:hint="eastAsia" w:ascii="仿宋_GB2312" w:hAnsi="仿宋_GB2312" w:eastAsia="仿宋_GB2312" w:cs="仿宋_GB2312"/>
          <w:b w:val="0"/>
          <w:bCs w:val="0"/>
          <w:color w:val="auto"/>
          <w:sz w:val="32"/>
          <w:szCs w:val="32"/>
        </w:rPr>
        <w:t>201</w:t>
      </w:r>
      <w:r>
        <w:rPr>
          <w:rFonts w:hint="eastAsia" w:ascii="仿宋_GB2312" w:hAnsi="仿宋_GB2312" w:eastAsia="仿宋_GB2312" w:cs="仿宋_GB2312"/>
          <w:b w:val="0"/>
          <w:bCs w:val="0"/>
          <w:color w:val="auto"/>
          <w:sz w:val="32"/>
          <w:szCs w:val="32"/>
          <w:lang w:val="en-US" w:eastAsia="zh-CN"/>
        </w:rPr>
        <w:t>9</w:t>
      </w:r>
      <w:r>
        <w:rPr>
          <w:rFonts w:hint="eastAsia" w:ascii="仿宋_GB2312" w:hAnsi="仿宋_GB2312" w:eastAsia="仿宋_GB2312" w:cs="仿宋_GB2312"/>
          <w:b w:val="0"/>
          <w:bCs w:val="0"/>
          <w:color w:val="auto"/>
          <w:sz w:val="32"/>
          <w:szCs w:val="32"/>
        </w:rPr>
        <w:t>年11月</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日（星期</w:t>
      </w:r>
      <w:r>
        <w:rPr>
          <w:rFonts w:hint="eastAsia" w:ascii="仿宋_GB2312" w:hAnsi="仿宋_GB2312" w:eastAsia="仿宋_GB2312" w:cs="仿宋_GB2312"/>
          <w:b w:val="0"/>
          <w:bCs w:val="0"/>
          <w:color w:val="auto"/>
          <w:sz w:val="32"/>
          <w:szCs w:val="32"/>
          <w:lang w:eastAsia="zh-CN"/>
        </w:rPr>
        <w:t>一</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下午；竞赛</w:t>
      </w:r>
      <w:r>
        <w:rPr>
          <w:rFonts w:hint="eastAsia" w:ascii="仿宋_GB2312" w:hAnsi="仿宋_GB2312" w:eastAsia="仿宋_GB2312" w:cs="仿宋_GB2312"/>
          <w:b w:val="0"/>
          <w:bCs w:val="0"/>
          <w:color w:val="auto"/>
          <w:sz w:val="32"/>
          <w:szCs w:val="32"/>
        </w:rPr>
        <w:t>地点：</w:t>
      </w:r>
      <w:r>
        <w:rPr>
          <w:rFonts w:hint="eastAsia" w:ascii="仿宋_GB2312" w:hAnsi="仿宋_GB2312" w:eastAsia="仿宋_GB2312" w:cs="仿宋_GB2312"/>
          <w:b w:val="0"/>
          <w:bCs w:val="0"/>
          <w:color w:val="auto"/>
          <w:sz w:val="32"/>
          <w:szCs w:val="32"/>
          <w:lang w:eastAsia="zh-CN"/>
        </w:rPr>
        <w:t>待定</w:t>
      </w:r>
      <w:r>
        <w:rPr>
          <w:rFonts w:hint="eastAsia" w:ascii="仿宋_GB2312" w:hAnsi="仿宋_GB2312" w:eastAsia="仿宋_GB2312" w:cs="仿宋_GB2312"/>
          <w:b w:val="0"/>
          <w:bCs w:val="0"/>
          <w:color w:val="auto"/>
          <w:sz w:val="32"/>
          <w:szCs w:val="32"/>
        </w:rPr>
        <w:t>。</w:t>
      </w:r>
    </w:p>
    <w:p>
      <w:pPr>
        <w:pStyle w:val="16"/>
        <w:widowControl/>
        <w:wordWrap/>
        <w:adjustRightInd w:val="0"/>
        <w:snapToGrid w:val="0"/>
        <w:spacing w:before="0" w:after="0" w:line="520" w:lineRule="exact"/>
        <w:ind w:right="0" w:firstLine="643" w:firstLineChars="200"/>
        <w:textAlignment w:val="auto"/>
        <w:outlineLvl w:val="9"/>
        <w:rPr>
          <w:rFonts w:hint="eastAsia" w:ascii="黑体" w:hAnsi="黑体" w:eastAsia="黑体" w:cs="黑体"/>
          <w:b w:val="0"/>
          <w:bCs w:val="0"/>
          <w:sz w:val="32"/>
          <w:szCs w:val="32"/>
          <w:shd w:val="clear" w:color="auto" w:fill="FFFFFF"/>
        </w:rPr>
      </w:pPr>
      <w:r>
        <w:rPr>
          <w:rFonts w:hint="eastAsia" w:ascii="黑体" w:hAnsi="黑体" w:eastAsia="黑体" w:cs="黑体"/>
          <w:b/>
          <w:bCs/>
          <w:sz w:val="32"/>
          <w:szCs w:val="32"/>
          <w:lang w:val="en-US" w:eastAsia="zh-CN"/>
        </w:rPr>
        <w:t xml:space="preserve"> </w:t>
      </w:r>
      <w:r>
        <w:rPr>
          <w:rFonts w:hint="eastAsia" w:ascii="黑体" w:hAnsi="黑体" w:eastAsia="黑体" w:cs="黑体"/>
          <w:b w:val="0"/>
          <w:bCs w:val="0"/>
          <w:sz w:val="32"/>
          <w:szCs w:val="32"/>
          <w:lang w:val="en-US" w:eastAsia="zh-CN"/>
        </w:rPr>
        <w:t>八</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shd w:val="clear" w:color="auto" w:fill="FFFFFF"/>
        </w:rPr>
        <w:t>奖励措施</w:t>
      </w:r>
    </w:p>
    <w:p>
      <w:pPr>
        <w:pStyle w:val="17"/>
        <w:shd w:val="solid" w:color="FFFFFF" w:fill="auto"/>
        <w:wordWrap/>
        <w:autoSpaceDE w:val="0"/>
        <w:adjustRightInd w:val="0"/>
        <w:snapToGrid w:val="0"/>
        <w:spacing w:before="0" w:after="0" w:line="520" w:lineRule="exact"/>
        <w:ind w:right="0" w:firstLine="656"/>
        <w:textAlignment w:val="auto"/>
        <w:outlineLvl w:val="9"/>
        <w:rPr>
          <w:rFonts w:ascii="仿宋_GB2312" w:hAnsi="仿宋_GB2312" w:eastAsia="仿宋_GB2312"/>
          <w:sz w:val="32"/>
          <w:shd w:val="clear" w:color="auto" w:fill="FFFFFF"/>
        </w:rPr>
      </w:pPr>
      <w:r>
        <w:rPr>
          <w:rFonts w:ascii="仿宋_GB2312" w:hAnsi="仿宋_GB2312" w:eastAsia="仿宋_GB2312"/>
          <w:sz w:val="32"/>
          <w:shd w:val="clear" w:color="auto" w:fill="FFFFFF"/>
        </w:rPr>
        <w:t>建立竞赛与评价相结合的技能人才选拔机制，充分调动单位和个人</w:t>
      </w:r>
      <w:r>
        <w:rPr>
          <w:rFonts w:hint="eastAsia" w:ascii="仿宋_GB2312" w:hAnsi="仿宋_GB2312" w:eastAsia="仿宋_GB2312"/>
          <w:sz w:val="32"/>
          <w:shd w:val="clear" w:color="auto" w:fill="FFFFFF"/>
        </w:rPr>
        <w:t>参赛</w:t>
      </w:r>
      <w:r>
        <w:rPr>
          <w:rFonts w:ascii="仿宋_GB2312" w:hAnsi="仿宋_GB2312" w:eastAsia="仿宋_GB2312"/>
          <w:sz w:val="32"/>
          <w:shd w:val="clear" w:color="auto" w:fill="FFFFFF"/>
        </w:rPr>
        <w:t>的积极性</w:t>
      </w:r>
      <w:r>
        <w:rPr>
          <w:rFonts w:hint="eastAsia" w:ascii="仿宋_GB2312" w:hAnsi="仿宋_GB2312" w:eastAsia="仿宋_GB2312"/>
          <w:sz w:val="32"/>
          <w:shd w:val="clear" w:color="auto" w:fill="FFFFFF"/>
        </w:rPr>
        <w:t>，制定奖励措施如下</w:t>
      </w:r>
      <w:r>
        <w:rPr>
          <w:rFonts w:ascii="仿宋_GB2312" w:hAnsi="仿宋_GB2312" w:eastAsia="仿宋_GB2312"/>
          <w:sz w:val="32"/>
          <w:shd w:val="clear" w:color="auto" w:fill="FFFFFF"/>
        </w:rPr>
        <w:t>：</w:t>
      </w:r>
    </w:p>
    <w:p>
      <w:pPr>
        <w:pStyle w:val="9"/>
        <w:numPr>
          <w:numId w:val="0"/>
        </w:numPr>
        <w:shd w:val="clear" w:color="auto" w:fill="FFFFFF"/>
        <w:wordWrap/>
        <w:adjustRightInd w:val="0"/>
        <w:snapToGrid w:val="0"/>
        <w:spacing w:before="0" w:after="0" w:line="520" w:lineRule="exact"/>
        <w:ind w:right="0"/>
        <w:jc w:val="both"/>
        <w:textAlignment w:val="auto"/>
        <w:outlineLvl w:val="9"/>
        <w:rPr>
          <w:rFonts w:hint="eastAsia" w:ascii="仿宋_GB2312" w:hAnsi="仿宋_GB2312" w:eastAsia="仿宋_GB2312" w:cs="仿宋_GB2312"/>
          <w:color w:val="auto"/>
          <w:sz w:val="32"/>
          <w:szCs w:val="32"/>
        </w:rPr>
      </w:pPr>
      <w:r>
        <w:rPr>
          <w:rFonts w:hint="eastAsia" w:ascii="仿宋_GB2312" w:eastAsia="仿宋_GB2312"/>
          <w:b/>
          <w:bCs/>
          <w:color w:val="auto"/>
          <w:sz w:val="32"/>
          <w:szCs w:val="32"/>
          <w:lang w:val="en-US" w:eastAsia="zh-CN"/>
        </w:rPr>
        <w:t xml:space="preserve">    （一）</w:t>
      </w:r>
      <w:r>
        <w:rPr>
          <w:rFonts w:hint="eastAsia" w:ascii="仿宋_GB2312" w:eastAsia="仿宋_GB2312"/>
          <w:b/>
          <w:bCs/>
          <w:color w:val="auto"/>
          <w:sz w:val="32"/>
          <w:szCs w:val="32"/>
        </w:rPr>
        <w:t>颁发</w:t>
      </w:r>
      <w:r>
        <w:rPr>
          <w:rFonts w:hint="eastAsia" w:ascii="仿宋_GB2312" w:eastAsia="仿宋_GB2312"/>
          <w:b/>
          <w:bCs/>
          <w:color w:val="auto"/>
          <w:sz w:val="32"/>
          <w:szCs w:val="32"/>
          <w:lang w:eastAsia="zh-CN"/>
        </w:rPr>
        <w:t>相应</w:t>
      </w:r>
      <w:r>
        <w:rPr>
          <w:rFonts w:hint="eastAsia" w:ascii="仿宋_GB2312" w:eastAsia="仿宋_GB2312"/>
          <w:b/>
          <w:bCs/>
          <w:color w:val="auto"/>
          <w:sz w:val="32"/>
          <w:szCs w:val="32"/>
        </w:rPr>
        <w:t>国家职业资格证书。</w:t>
      </w:r>
      <w:r>
        <w:rPr>
          <w:rFonts w:hint="eastAsia" w:ascii="仿宋_GB2312" w:eastAsia="仿宋_GB2312"/>
          <w:color w:val="auto"/>
          <w:sz w:val="32"/>
          <w:szCs w:val="30"/>
          <w:lang w:val="en-US" w:eastAsia="zh-CN"/>
        </w:rPr>
        <w:t>县区选拔赛</w:t>
      </w:r>
      <w:r>
        <w:rPr>
          <w:rFonts w:hint="eastAsia" w:ascii="仿宋_GB2312" w:eastAsia="仿宋_GB2312"/>
          <w:color w:val="auto"/>
          <w:sz w:val="32"/>
          <w:szCs w:val="30"/>
        </w:rPr>
        <w:t>理论</w:t>
      </w:r>
      <w:r>
        <w:rPr>
          <w:rFonts w:hint="eastAsia" w:ascii="仿宋_GB2312" w:eastAsia="仿宋_GB2312"/>
          <w:color w:val="auto"/>
          <w:sz w:val="32"/>
          <w:szCs w:val="30"/>
          <w:lang w:val="en-US" w:eastAsia="zh-CN"/>
        </w:rPr>
        <w:t>竞赛</w:t>
      </w:r>
      <w:r>
        <w:rPr>
          <w:rFonts w:hint="eastAsia" w:ascii="仿宋_GB2312" w:eastAsia="仿宋_GB2312"/>
          <w:color w:val="auto"/>
          <w:sz w:val="32"/>
          <w:szCs w:val="30"/>
        </w:rPr>
        <w:t>和实操</w:t>
      </w:r>
      <w:r>
        <w:rPr>
          <w:rFonts w:hint="eastAsia" w:ascii="仿宋_GB2312" w:eastAsia="仿宋_GB2312"/>
          <w:color w:val="auto"/>
          <w:sz w:val="32"/>
          <w:szCs w:val="30"/>
          <w:lang w:val="en-US" w:eastAsia="zh-CN"/>
        </w:rPr>
        <w:t>竞赛</w:t>
      </w:r>
      <w:r>
        <w:rPr>
          <w:rFonts w:hint="eastAsia" w:ascii="仿宋_GB2312" w:eastAsia="仿宋_GB2312"/>
          <w:color w:val="auto"/>
          <w:sz w:val="32"/>
          <w:szCs w:val="30"/>
        </w:rPr>
        <w:t>成绩均合格（60分</w:t>
      </w:r>
      <w:r>
        <w:rPr>
          <w:rFonts w:hint="eastAsia" w:ascii="仿宋_GB2312" w:eastAsia="仿宋_GB2312"/>
          <w:color w:val="auto"/>
          <w:sz w:val="32"/>
          <w:szCs w:val="30"/>
          <w:lang w:val="en-US" w:eastAsia="zh-CN"/>
        </w:rPr>
        <w:t>及</w:t>
      </w:r>
      <w:r>
        <w:rPr>
          <w:rFonts w:hint="eastAsia" w:ascii="仿宋_GB2312" w:eastAsia="仿宋_GB2312"/>
          <w:color w:val="auto"/>
          <w:sz w:val="32"/>
          <w:szCs w:val="30"/>
        </w:rPr>
        <w:t>以上）的，由市人社局按国家有关规定核发</w:t>
      </w:r>
      <w:r>
        <w:rPr>
          <w:rFonts w:hint="eastAsia" w:ascii="仿宋_GB2312" w:eastAsia="仿宋_GB2312"/>
          <w:sz w:val="32"/>
          <w:szCs w:val="32"/>
        </w:rPr>
        <w:t>中式</w:t>
      </w:r>
      <w:r>
        <w:rPr>
          <w:rFonts w:hint="eastAsia" w:ascii="仿宋_GB2312" w:eastAsia="仿宋_GB2312"/>
          <w:sz w:val="32"/>
          <w:szCs w:val="32"/>
          <w:lang w:eastAsia="zh-CN"/>
        </w:rPr>
        <w:t>烹调师（</w:t>
      </w:r>
      <w:r>
        <w:rPr>
          <w:rFonts w:hint="eastAsia" w:ascii="仿宋_GB2312" w:eastAsia="仿宋_GB2312"/>
          <w:color w:val="auto"/>
          <w:sz w:val="32"/>
          <w:szCs w:val="30"/>
          <w:lang w:eastAsia="zh-CN"/>
        </w:rPr>
        <w:t>四</w:t>
      </w:r>
      <w:r>
        <w:rPr>
          <w:rFonts w:hint="eastAsia" w:ascii="仿宋_GB2312" w:eastAsia="仿宋_GB2312"/>
          <w:color w:val="auto"/>
          <w:sz w:val="32"/>
          <w:szCs w:val="30"/>
        </w:rPr>
        <w:t>级/</w:t>
      </w:r>
      <w:r>
        <w:rPr>
          <w:rFonts w:hint="eastAsia" w:ascii="仿宋_GB2312" w:eastAsia="仿宋_GB2312"/>
          <w:color w:val="auto"/>
          <w:sz w:val="32"/>
          <w:szCs w:val="30"/>
          <w:lang w:eastAsia="zh-CN"/>
        </w:rPr>
        <w:t>中</w:t>
      </w:r>
      <w:r>
        <w:rPr>
          <w:rFonts w:hint="eastAsia" w:ascii="仿宋_GB2312" w:eastAsia="仿宋_GB2312"/>
          <w:color w:val="auto"/>
          <w:sz w:val="32"/>
          <w:szCs w:val="32"/>
        </w:rPr>
        <w:t>级工</w:t>
      </w:r>
      <w:r>
        <w:rPr>
          <w:rFonts w:hint="eastAsia" w:ascii="仿宋_GB2312" w:eastAsia="仿宋_GB2312"/>
          <w:sz w:val="32"/>
          <w:szCs w:val="32"/>
          <w:lang w:eastAsia="zh-CN"/>
        </w:rPr>
        <w:t>）</w:t>
      </w:r>
      <w:r>
        <w:rPr>
          <w:rFonts w:hint="eastAsia" w:ascii="仿宋_GB2312" w:eastAsia="仿宋_GB2312"/>
          <w:color w:val="auto"/>
          <w:sz w:val="32"/>
          <w:szCs w:val="32"/>
        </w:rPr>
        <w:t>国家职业资格证书。</w:t>
      </w:r>
      <w:r>
        <w:rPr>
          <w:rFonts w:hint="eastAsia" w:ascii="仿宋_GB2312" w:eastAsia="仿宋_GB2312"/>
          <w:color w:val="auto"/>
          <w:sz w:val="32"/>
          <w:szCs w:val="32"/>
          <w:lang w:val="en-US" w:eastAsia="zh-CN"/>
        </w:rPr>
        <w:t>市晋级赛</w:t>
      </w:r>
      <w:r>
        <w:rPr>
          <w:rFonts w:hint="eastAsia" w:ascii="仿宋_GB2312" w:eastAsia="仿宋_GB2312"/>
          <w:color w:val="auto"/>
          <w:sz w:val="32"/>
          <w:szCs w:val="32"/>
        </w:rPr>
        <w:t>初赛理论和</w:t>
      </w:r>
      <w:r>
        <w:rPr>
          <w:rFonts w:hint="eastAsia" w:ascii="仿宋_GB2312" w:eastAsia="仿宋_GB2312"/>
          <w:color w:val="auto"/>
          <w:sz w:val="32"/>
          <w:szCs w:val="32"/>
          <w:lang w:eastAsia="zh-CN"/>
        </w:rPr>
        <w:t>决赛</w:t>
      </w:r>
      <w:r>
        <w:rPr>
          <w:rFonts w:hint="eastAsia" w:ascii="仿宋_GB2312" w:eastAsia="仿宋_GB2312"/>
          <w:color w:val="auto"/>
          <w:sz w:val="32"/>
          <w:szCs w:val="32"/>
          <w:lang w:val="en-US" w:eastAsia="zh-CN"/>
        </w:rPr>
        <w:t>技能</w:t>
      </w:r>
      <w:r>
        <w:rPr>
          <w:rFonts w:hint="eastAsia" w:ascii="仿宋_GB2312" w:eastAsia="仿宋_GB2312"/>
          <w:color w:val="auto"/>
          <w:sz w:val="32"/>
          <w:szCs w:val="32"/>
        </w:rPr>
        <w:t>实操成绩均合格（60分</w:t>
      </w:r>
      <w:r>
        <w:rPr>
          <w:rFonts w:hint="eastAsia" w:ascii="仿宋_GB2312" w:eastAsia="仿宋_GB2312"/>
          <w:color w:val="auto"/>
          <w:sz w:val="32"/>
          <w:szCs w:val="32"/>
          <w:lang w:eastAsia="zh-CN"/>
        </w:rPr>
        <w:t>及</w:t>
      </w:r>
      <w:r>
        <w:rPr>
          <w:rFonts w:hint="eastAsia" w:ascii="仿宋_GB2312" w:eastAsia="仿宋_GB2312"/>
          <w:color w:val="auto"/>
          <w:sz w:val="32"/>
          <w:szCs w:val="32"/>
        </w:rPr>
        <w:t>以上）的，由市人社局按国家有关规定核发</w:t>
      </w:r>
      <w:r>
        <w:rPr>
          <w:rFonts w:hint="eastAsia" w:ascii="仿宋_GB2312" w:eastAsia="仿宋_GB2312"/>
          <w:sz w:val="32"/>
          <w:szCs w:val="32"/>
        </w:rPr>
        <w:t>中式</w:t>
      </w:r>
      <w:r>
        <w:rPr>
          <w:rFonts w:hint="eastAsia" w:ascii="仿宋_GB2312" w:eastAsia="仿宋_GB2312"/>
          <w:sz w:val="32"/>
          <w:szCs w:val="32"/>
          <w:lang w:eastAsia="zh-CN"/>
        </w:rPr>
        <w:t>烹调师（</w:t>
      </w:r>
      <w:r>
        <w:rPr>
          <w:rFonts w:hint="eastAsia" w:ascii="仿宋_GB2312" w:eastAsia="仿宋_GB2312"/>
          <w:color w:val="auto"/>
          <w:sz w:val="32"/>
          <w:szCs w:val="32"/>
        </w:rPr>
        <w:t>三</w:t>
      </w:r>
      <w:r>
        <w:rPr>
          <w:rFonts w:hint="eastAsia" w:ascii="仿宋_GB2312" w:hAnsi="仿宋_GB2312" w:eastAsia="仿宋_GB2312"/>
          <w:color w:val="auto"/>
          <w:sz w:val="32"/>
          <w:shd w:val="clear" w:color="auto" w:fill="FFFFFF"/>
        </w:rPr>
        <w:t>级/高级工</w:t>
      </w:r>
      <w:r>
        <w:rPr>
          <w:rFonts w:hint="eastAsia" w:ascii="仿宋_GB2312" w:eastAsia="仿宋_GB2312"/>
          <w:sz w:val="32"/>
          <w:szCs w:val="32"/>
          <w:lang w:eastAsia="zh-CN"/>
        </w:rPr>
        <w:t>）</w:t>
      </w:r>
      <w:r>
        <w:rPr>
          <w:rFonts w:hint="eastAsia" w:ascii="仿宋_GB2312" w:hAnsi="仿宋_GB2312" w:eastAsia="仿宋_GB2312" w:cs="仿宋_GB2312"/>
          <w:color w:val="auto"/>
          <w:sz w:val="32"/>
          <w:szCs w:val="32"/>
        </w:rPr>
        <w:t>国家职业资格证书。</w:t>
      </w:r>
    </w:p>
    <w:p>
      <w:pPr>
        <w:pStyle w:val="9"/>
        <w:numPr>
          <w:numId w:val="0"/>
        </w:numPr>
        <w:shd w:val="clear" w:color="auto" w:fill="FFFFFF"/>
        <w:wordWrap/>
        <w:adjustRightInd w:val="0"/>
        <w:snapToGrid w:val="0"/>
        <w:spacing w:before="0" w:after="0" w:line="520" w:lineRule="exact"/>
        <w:ind w:right="0"/>
        <w:jc w:val="both"/>
        <w:textAlignment w:val="auto"/>
        <w:outlineLvl w:val="9"/>
        <w:rPr>
          <w:rFonts w:hint="eastAsia" w:ascii="仿宋_GB2312" w:hAnsi="仿宋_GB2312" w:eastAsia="仿宋_GB2312" w:cs="仿宋_GB2312"/>
          <w:color w:val="auto"/>
          <w:sz w:val="32"/>
          <w:szCs w:val="32"/>
        </w:rPr>
      </w:pPr>
      <w:r>
        <w:rPr>
          <w:rFonts w:hint="eastAsia" w:ascii="仿宋_GB2312" w:eastAsia="仿宋_GB2312"/>
          <w:b/>
          <w:bCs/>
          <w:color w:val="auto"/>
          <w:sz w:val="32"/>
          <w:szCs w:val="32"/>
          <w:lang w:val="en-US" w:eastAsia="zh-CN"/>
        </w:rPr>
        <w:t xml:space="preserve">    </w:t>
      </w:r>
      <w:r>
        <w:rPr>
          <w:rFonts w:hint="eastAsia" w:ascii="仿宋_GB2312" w:eastAsia="仿宋_GB2312"/>
          <w:b/>
          <w:bCs/>
          <w:color w:val="auto"/>
          <w:sz w:val="32"/>
          <w:szCs w:val="32"/>
        </w:rPr>
        <w:t>（二）颁发荣誉证书及奖励。</w:t>
      </w:r>
      <w:r>
        <w:rPr>
          <w:rFonts w:hint="eastAsia" w:ascii="仿宋_GB2312" w:hAnsi="仿宋_GB2312" w:eastAsia="仿宋_GB2312"/>
          <w:color w:val="auto"/>
          <w:sz w:val="32"/>
          <w:szCs w:val="30"/>
          <w:lang w:val="en-US" w:eastAsia="zh-CN"/>
        </w:rPr>
        <w:t>市晋级赛</w:t>
      </w:r>
      <w:r>
        <w:rPr>
          <w:rFonts w:hint="eastAsia" w:ascii="仿宋_GB2312" w:hAnsi="仿宋_GB2312" w:eastAsia="仿宋_GB2312"/>
          <w:color w:val="auto"/>
          <w:sz w:val="32"/>
          <w:szCs w:val="30"/>
        </w:rPr>
        <w:t>决赛设第一名、第二名</w:t>
      </w:r>
      <w:r>
        <w:rPr>
          <w:rFonts w:hint="eastAsia" w:ascii="仿宋_GB2312" w:hAnsi="仿宋_GB2312" w:eastAsia="仿宋_GB2312"/>
          <w:color w:val="auto"/>
          <w:sz w:val="32"/>
          <w:szCs w:val="30"/>
          <w:lang w:eastAsia="zh-CN"/>
        </w:rPr>
        <w:t>、</w:t>
      </w:r>
      <w:r>
        <w:rPr>
          <w:rFonts w:hint="eastAsia" w:ascii="仿宋_GB2312" w:hAnsi="仿宋_GB2312" w:eastAsia="仿宋_GB2312"/>
          <w:color w:val="auto"/>
          <w:sz w:val="32"/>
          <w:szCs w:val="30"/>
        </w:rPr>
        <w:t>第三名</w:t>
      </w:r>
      <w:r>
        <w:rPr>
          <w:rFonts w:hint="eastAsia" w:ascii="仿宋_GB2312" w:hAnsi="仿宋_GB2312" w:eastAsia="仿宋_GB2312"/>
          <w:color w:val="auto"/>
          <w:sz w:val="32"/>
          <w:szCs w:val="30"/>
          <w:lang w:eastAsia="zh-CN"/>
        </w:rPr>
        <w:t>各</w:t>
      </w:r>
      <w:r>
        <w:rPr>
          <w:rFonts w:hint="eastAsia" w:ascii="仿宋_GB2312" w:hAnsi="仿宋_GB2312" w:eastAsia="仿宋_GB2312"/>
          <w:color w:val="auto"/>
          <w:sz w:val="32"/>
          <w:szCs w:val="30"/>
          <w:lang w:val="en-US" w:eastAsia="zh-CN"/>
        </w:rPr>
        <w:t>1</w:t>
      </w:r>
      <w:r>
        <w:rPr>
          <w:rFonts w:hint="eastAsia" w:ascii="仿宋_GB2312" w:hAnsi="仿宋_GB2312" w:eastAsia="仿宋_GB2312"/>
          <w:color w:val="auto"/>
          <w:sz w:val="32"/>
          <w:szCs w:val="30"/>
          <w:lang w:eastAsia="zh-CN"/>
        </w:rPr>
        <w:t>名</w:t>
      </w:r>
      <w:r>
        <w:rPr>
          <w:rFonts w:hint="eastAsia" w:ascii="仿宋_GB2312" w:hAnsi="仿宋_GB2312" w:eastAsia="仿宋_GB2312"/>
          <w:color w:val="auto"/>
          <w:sz w:val="32"/>
          <w:szCs w:val="30"/>
        </w:rPr>
        <w:t>和优秀奖7名共10名</w:t>
      </w:r>
      <w:r>
        <w:rPr>
          <w:rFonts w:hint="eastAsia" w:ascii="仿宋_GB2312" w:hAnsi="仿宋_GB2312" w:eastAsia="仿宋_GB2312"/>
          <w:color w:val="auto"/>
          <w:sz w:val="32"/>
          <w:szCs w:val="30"/>
          <w:lang w:eastAsia="zh-CN"/>
        </w:rPr>
        <w:t>。</w:t>
      </w:r>
      <w:r>
        <w:rPr>
          <w:rFonts w:hint="eastAsia" w:ascii="仿宋_GB2312" w:hAnsi="仿宋_GB2312" w:eastAsia="仿宋_GB2312"/>
          <w:color w:val="auto"/>
          <w:sz w:val="32"/>
          <w:szCs w:val="30"/>
        </w:rPr>
        <w:t>颁发</w:t>
      </w:r>
      <w:r>
        <w:rPr>
          <w:rFonts w:hint="eastAsia" w:ascii="仿宋_GB2312" w:hAnsi="仿宋_GB2312" w:eastAsia="仿宋_GB2312"/>
          <w:color w:val="auto"/>
          <w:sz w:val="32"/>
          <w:szCs w:val="30"/>
          <w:lang w:eastAsia="zh-CN"/>
        </w:rPr>
        <w:t>相应</w:t>
      </w:r>
      <w:r>
        <w:rPr>
          <w:rFonts w:hint="eastAsia" w:ascii="仿宋_GB2312" w:hAnsi="仿宋_GB2312" w:eastAsia="仿宋_GB2312"/>
          <w:color w:val="auto"/>
          <w:sz w:val="32"/>
          <w:szCs w:val="30"/>
        </w:rPr>
        <w:t>荣</w:t>
      </w:r>
      <w:r>
        <w:rPr>
          <w:rFonts w:hint="eastAsia" w:ascii="仿宋_GB2312" w:eastAsia="仿宋_GB2312"/>
          <w:color w:val="auto"/>
          <w:sz w:val="32"/>
          <w:szCs w:val="30"/>
        </w:rPr>
        <w:t>誉奖牌、荣誉证书及奖金，第一名奖金：</w:t>
      </w:r>
      <w:r>
        <w:rPr>
          <w:rFonts w:ascii="仿宋_GB2312" w:hAnsi="??_GB2312" w:eastAsia="仿宋_GB2312" w:cs="??_GB2312"/>
          <w:color w:val="auto"/>
          <w:sz w:val="32"/>
          <w:szCs w:val="30"/>
        </w:rPr>
        <w:t>8000</w:t>
      </w:r>
      <w:r>
        <w:rPr>
          <w:rFonts w:hint="eastAsia" w:ascii="仿宋_GB2312" w:eastAsia="仿宋_GB2312"/>
          <w:color w:val="auto"/>
          <w:sz w:val="32"/>
          <w:szCs w:val="30"/>
        </w:rPr>
        <w:t>元，第二名奖金：</w:t>
      </w:r>
      <w:r>
        <w:rPr>
          <w:rFonts w:ascii="仿宋_GB2312" w:hAnsi="??_GB2312" w:eastAsia="仿宋_GB2312" w:cs="??_GB2312"/>
          <w:color w:val="auto"/>
          <w:sz w:val="32"/>
          <w:szCs w:val="30"/>
        </w:rPr>
        <w:t>5000</w:t>
      </w:r>
      <w:r>
        <w:rPr>
          <w:rFonts w:hint="eastAsia" w:ascii="仿宋_GB2312" w:eastAsia="仿宋_GB2312"/>
          <w:color w:val="auto"/>
          <w:sz w:val="32"/>
          <w:szCs w:val="30"/>
        </w:rPr>
        <w:t>元，第三名奖金：</w:t>
      </w:r>
      <w:r>
        <w:rPr>
          <w:rFonts w:ascii="仿宋_GB2312" w:hAnsi="??_GB2312" w:eastAsia="仿宋_GB2312" w:cs="??_GB2312"/>
          <w:color w:val="auto"/>
          <w:sz w:val="32"/>
          <w:szCs w:val="30"/>
        </w:rPr>
        <w:t>3000</w:t>
      </w:r>
      <w:r>
        <w:rPr>
          <w:rFonts w:hint="eastAsia" w:ascii="仿宋_GB2312" w:eastAsia="仿宋_GB2312"/>
          <w:color w:val="auto"/>
          <w:sz w:val="32"/>
          <w:szCs w:val="30"/>
        </w:rPr>
        <w:t>元，优秀奖奖金：</w:t>
      </w:r>
      <w:r>
        <w:rPr>
          <w:rFonts w:ascii="仿宋_GB2312" w:hAnsi="??_GB2312" w:eastAsia="仿宋_GB2312" w:cs="??_GB2312"/>
          <w:color w:val="auto"/>
          <w:sz w:val="32"/>
          <w:szCs w:val="30"/>
        </w:rPr>
        <w:t>1000</w:t>
      </w:r>
      <w:r>
        <w:rPr>
          <w:rFonts w:hint="eastAsia" w:ascii="仿宋_GB2312" w:eastAsia="仿宋_GB2312"/>
          <w:color w:val="auto"/>
          <w:sz w:val="32"/>
          <w:szCs w:val="30"/>
        </w:rPr>
        <w:t>元。</w:t>
      </w:r>
    </w:p>
    <w:p>
      <w:pPr>
        <w:pStyle w:val="10"/>
        <w:wordWrap/>
        <w:adjustRightInd w:val="0"/>
        <w:snapToGrid w:val="0"/>
        <w:spacing w:before="0" w:after="0" w:line="520" w:lineRule="exact"/>
        <w:ind w:right="0" w:firstLine="643" w:firstLineChars="200"/>
        <w:textAlignment w:val="auto"/>
        <w:outlineLvl w:val="9"/>
        <w:rPr>
          <w:rFonts w:hint="eastAsia" w:ascii="仿宋_GB2312" w:hAnsi="仿宋" w:eastAsia="仿宋_GB2312"/>
          <w:bCs/>
          <w:color w:val="auto"/>
          <w:sz w:val="32"/>
          <w:szCs w:val="30"/>
          <w:u w:val="single" w:color="auto"/>
        </w:rPr>
      </w:pPr>
      <w:r>
        <w:rPr>
          <w:rFonts w:hint="eastAsia" w:ascii="仿宋_GB2312" w:hAnsi="仿宋_GB2312" w:eastAsia="仿宋_GB2312"/>
          <w:b/>
          <w:color w:val="auto"/>
          <w:sz w:val="32"/>
          <w:shd w:val="clear" w:color="auto" w:fill="FFFFFF"/>
        </w:rPr>
        <w:t>（三）授予“清远市技术能手”称号</w:t>
      </w:r>
      <w:r>
        <w:rPr>
          <w:rFonts w:hint="eastAsia" w:ascii="仿宋_GB2312" w:eastAsia="仿宋_GB2312"/>
          <w:b/>
          <w:bCs/>
          <w:color w:val="auto"/>
          <w:sz w:val="32"/>
          <w:szCs w:val="32"/>
        </w:rPr>
        <w:t>。</w:t>
      </w:r>
      <w:r>
        <w:rPr>
          <w:rFonts w:hint="eastAsia" w:ascii="仿宋_GB2312" w:eastAsia="仿宋_GB2312"/>
          <w:bCs/>
          <w:color w:val="auto"/>
          <w:sz w:val="32"/>
          <w:szCs w:val="32"/>
        </w:rPr>
        <w:t>获得</w:t>
      </w:r>
      <w:r>
        <w:rPr>
          <w:rFonts w:hint="eastAsia" w:ascii="仿宋_GB2312" w:eastAsia="仿宋_GB2312"/>
          <w:color w:val="auto"/>
          <w:sz w:val="32"/>
          <w:szCs w:val="32"/>
        </w:rPr>
        <w:t>市晋级赛</w:t>
      </w:r>
      <w:r>
        <w:rPr>
          <w:rFonts w:hint="eastAsia" w:ascii="仿宋_GB2312" w:hAnsi="仿宋" w:eastAsia="仿宋_GB2312"/>
          <w:bCs/>
          <w:color w:val="auto"/>
          <w:sz w:val="32"/>
          <w:szCs w:val="32"/>
        </w:rPr>
        <w:t>决赛前三名的选手由市人社局授予“清远市技术能手”称号并颁发荣誉证书。</w:t>
      </w:r>
    </w:p>
    <w:p>
      <w:pPr>
        <w:pStyle w:val="10"/>
        <w:wordWrap/>
        <w:adjustRightInd w:val="0"/>
        <w:snapToGrid w:val="0"/>
        <w:spacing w:before="0" w:after="0" w:line="520" w:lineRule="exact"/>
        <w:ind w:right="0"/>
        <w:textAlignment w:val="auto"/>
        <w:outlineLvl w:val="9"/>
        <w:rPr>
          <w:rFonts w:hint="eastAsia" w:ascii="仿宋_GB2312" w:hAnsi="仿宋" w:eastAsia="仿宋_GB2312"/>
          <w:bCs/>
          <w:color w:val="auto"/>
          <w:sz w:val="32"/>
          <w:szCs w:val="30"/>
          <w:lang w:val="en-US" w:eastAsia="zh-CN"/>
        </w:rPr>
      </w:pPr>
      <w:r>
        <w:rPr>
          <w:rFonts w:hint="eastAsia" w:ascii="仿宋_GB2312" w:hAnsi="仿宋_GB2312" w:eastAsia="仿宋_GB2312"/>
          <w:b/>
          <w:color w:val="auto"/>
          <w:sz w:val="32"/>
          <w:szCs w:val="32"/>
          <w:shd w:val="clear" w:color="auto" w:fill="FFFFFF"/>
          <w:lang w:val="en-US" w:eastAsia="zh-CN"/>
        </w:rPr>
        <w:t xml:space="preserve">    </w:t>
      </w:r>
      <w:r>
        <w:rPr>
          <w:rFonts w:hint="eastAsia" w:ascii="仿宋_GB2312" w:hAnsi="仿宋_GB2312" w:eastAsia="仿宋_GB2312"/>
          <w:b/>
          <w:color w:val="auto"/>
          <w:sz w:val="32"/>
          <w:szCs w:val="32"/>
          <w:shd w:val="clear" w:color="auto" w:fill="FFFFFF"/>
        </w:rPr>
        <w:t>（四）授予“清远市技能先锋”称号</w:t>
      </w:r>
      <w:r>
        <w:rPr>
          <w:rFonts w:hint="eastAsia" w:ascii="仿宋_GB2312" w:hAnsi="仿宋_GB2312" w:eastAsia="仿宋_GB2312"/>
          <w:b/>
          <w:color w:val="auto"/>
          <w:sz w:val="32"/>
          <w:szCs w:val="32"/>
          <w:shd w:val="clear" w:color="auto" w:fill="FFFFFF"/>
          <w:lang w:eastAsia="zh-CN"/>
        </w:rPr>
        <w:t>，</w:t>
      </w:r>
      <w:r>
        <w:rPr>
          <w:rFonts w:hint="eastAsia" w:ascii="仿宋_GB2312" w:hAnsi="仿宋_GB2312" w:eastAsia="仿宋_GB2312"/>
          <w:b/>
          <w:color w:val="auto"/>
          <w:sz w:val="32"/>
          <w:szCs w:val="32"/>
          <w:shd w:val="clear" w:color="auto" w:fill="FFFFFF"/>
          <w:lang w:val="en-US" w:eastAsia="zh-CN"/>
        </w:rPr>
        <w:t>并建立</w:t>
      </w:r>
      <w:r>
        <w:rPr>
          <w:rFonts w:hint="eastAsia" w:ascii="仿宋_GB2312" w:hAnsi="仿宋_GB2312" w:eastAsia="仿宋_GB2312"/>
          <w:b/>
          <w:color w:val="auto"/>
          <w:sz w:val="32"/>
          <w:szCs w:val="32"/>
          <w:shd w:val="clear" w:color="auto" w:fill="FFFFFF"/>
        </w:rPr>
        <w:t>“清远市技能大师工作室”</w:t>
      </w:r>
      <w:r>
        <w:rPr>
          <w:rFonts w:hint="eastAsia" w:ascii="仿宋_GB2312" w:eastAsia="仿宋_GB2312"/>
          <w:b/>
          <w:bCs/>
          <w:color w:val="auto"/>
          <w:sz w:val="32"/>
          <w:szCs w:val="32"/>
        </w:rPr>
        <w:t>。</w:t>
      </w:r>
      <w:r>
        <w:rPr>
          <w:rFonts w:hint="eastAsia" w:ascii="仿宋_GB2312" w:eastAsia="仿宋_GB2312"/>
          <w:b w:val="0"/>
          <w:bCs w:val="0"/>
          <w:color w:val="auto"/>
          <w:sz w:val="32"/>
          <w:szCs w:val="32"/>
          <w:lang w:val="en-US" w:eastAsia="zh-CN"/>
        </w:rPr>
        <w:t>对</w:t>
      </w:r>
      <w:r>
        <w:rPr>
          <w:rFonts w:hint="eastAsia" w:ascii="仿宋_GB2312" w:eastAsia="仿宋_GB2312"/>
          <w:bCs/>
          <w:color w:val="auto"/>
          <w:sz w:val="32"/>
          <w:szCs w:val="32"/>
        </w:rPr>
        <w:t>获得</w:t>
      </w:r>
      <w:r>
        <w:rPr>
          <w:rFonts w:hint="eastAsia" w:ascii="仿宋_GB2312" w:hAnsi="仿宋" w:eastAsia="仿宋_GB2312"/>
          <w:bCs/>
          <w:color w:val="auto"/>
          <w:sz w:val="32"/>
          <w:szCs w:val="32"/>
        </w:rPr>
        <w:t>精英赛前</w:t>
      </w:r>
      <w:r>
        <w:rPr>
          <w:rFonts w:hint="eastAsia" w:ascii="仿宋_GB2312" w:hAnsi="仿宋" w:eastAsia="仿宋_GB2312"/>
          <w:bCs/>
          <w:color w:val="auto"/>
          <w:sz w:val="32"/>
          <w:szCs w:val="32"/>
          <w:lang w:val="en-US" w:eastAsia="zh-CN"/>
        </w:rPr>
        <w:t>2</w:t>
      </w:r>
      <w:r>
        <w:rPr>
          <w:rFonts w:hint="eastAsia" w:ascii="仿宋_GB2312" w:hAnsi="仿宋" w:eastAsia="仿宋_GB2312"/>
          <w:bCs/>
          <w:color w:val="auto"/>
          <w:sz w:val="32"/>
          <w:szCs w:val="32"/>
        </w:rPr>
        <w:t>名的选手,</w:t>
      </w:r>
      <w:r>
        <w:rPr>
          <w:rFonts w:hint="eastAsia" w:ascii="仿宋_GB2312" w:hAnsi="仿宋" w:eastAsia="仿宋_GB2312"/>
          <w:bCs/>
          <w:color w:val="auto"/>
          <w:sz w:val="32"/>
          <w:szCs w:val="32"/>
          <w:lang w:val="en-US" w:eastAsia="zh-CN"/>
        </w:rPr>
        <w:t>经审核确认，</w:t>
      </w:r>
      <w:r>
        <w:rPr>
          <w:rFonts w:hint="eastAsia" w:ascii="仿宋_GB2312" w:hAnsi="仿宋" w:eastAsia="仿宋_GB2312"/>
          <w:bCs/>
          <w:color w:val="auto"/>
          <w:sz w:val="32"/>
          <w:szCs w:val="32"/>
        </w:rPr>
        <w:t>授予“清远市技能先锋”称号并颁发荣誉证书，给予</w:t>
      </w:r>
      <w:r>
        <w:rPr>
          <w:rFonts w:hint="eastAsia" w:ascii="仿宋_GB2312" w:hAnsi="仿宋_GB2312" w:eastAsia="仿宋_GB2312"/>
          <w:color w:val="auto"/>
          <w:sz w:val="32"/>
          <w:szCs w:val="32"/>
        </w:rPr>
        <w:t>5万元资助</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lang w:val="en-US" w:eastAsia="zh-CN"/>
        </w:rPr>
        <w:t>同时，支持建立</w:t>
      </w:r>
      <w:r>
        <w:rPr>
          <w:rFonts w:hint="eastAsia" w:ascii="仿宋_GB2312" w:hAnsi="仿宋" w:eastAsia="仿宋_GB2312"/>
          <w:bCs/>
          <w:color w:val="auto"/>
          <w:sz w:val="32"/>
          <w:szCs w:val="32"/>
        </w:rPr>
        <w:t>“清远市技能大师工作室”，给予5万元资助。</w:t>
      </w:r>
    </w:p>
    <w:p>
      <w:pPr>
        <w:pStyle w:val="9"/>
        <w:numPr>
          <w:numId w:val="0"/>
        </w:numPr>
        <w:shd w:val="clear" w:color="auto" w:fill="FFFFFF"/>
        <w:wordWrap/>
        <w:adjustRightInd w:val="0"/>
        <w:snapToGrid w:val="0"/>
        <w:spacing w:before="0" w:after="0" w:line="520" w:lineRule="exact"/>
        <w:ind w:left="0" w:leftChars="0" w:right="0" w:firstLine="640" w:firstLineChars="20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九</w:t>
      </w:r>
      <w:r>
        <w:rPr>
          <w:rFonts w:hint="eastAsia" w:ascii="黑体" w:hAnsi="黑体" w:eastAsia="黑体" w:cs="黑体"/>
          <w:b w:val="0"/>
          <w:bCs w:val="0"/>
          <w:sz w:val="32"/>
          <w:szCs w:val="32"/>
          <w:lang w:eastAsia="zh-CN"/>
        </w:rPr>
        <w:t>、竞赛程序</w:t>
      </w:r>
    </w:p>
    <w:p>
      <w:pPr>
        <w:pStyle w:val="9"/>
        <w:shd w:val="clear" w:color="auto" w:fill="FFFFFF"/>
        <w:wordWrap/>
        <w:adjustRightInd w:val="0"/>
        <w:snapToGrid w:val="0"/>
        <w:spacing w:before="0" w:after="0" w:line="520" w:lineRule="exact"/>
        <w:ind w:left="0" w:leftChars="0" w:right="0"/>
        <w:jc w:val="both"/>
        <w:textAlignment w:val="auto"/>
        <w:outlineLvl w:val="9"/>
        <w:rPr>
          <w:rFonts w:hint="eastAsia" w:ascii="仿宋_GB2312" w:hAnsi="仿宋_GB2312" w:eastAsia="仿宋_GB2312" w:cs="仿宋_GB2312"/>
          <w:b/>
          <w:bCs w:val="0"/>
          <w:sz w:val="32"/>
          <w:szCs w:val="32"/>
        </w:rPr>
      </w:pPr>
      <w:r>
        <w:rPr>
          <w:rFonts w:hint="eastAsia" w:ascii="仿宋" w:hAnsi="仿宋" w:eastAsia="仿宋" w:cs="仿宋"/>
          <w:b/>
          <w:bCs w:val="0"/>
          <w:sz w:val="32"/>
          <w:szCs w:val="32"/>
          <w:lang w:val="en-US" w:eastAsia="zh-CN"/>
        </w:rPr>
        <w:t xml:space="preserve">  </w:t>
      </w:r>
      <w:r>
        <w:rPr>
          <w:rFonts w:hint="eastAsia" w:ascii="仿宋_GB2312" w:hAnsi="仿宋_GB2312" w:eastAsia="仿宋_GB2312" w:cs="仿宋_GB2312"/>
          <w:b/>
          <w:bCs w:val="0"/>
          <w:sz w:val="32"/>
          <w:szCs w:val="32"/>
        </w:rPr>
        <w:t>（一）报名方式</w:t>
      </w:r>
    </w:p>
    <w:p>
      <w:pPr>
        <w:pStyle w:val="9"/>
        <w:shd w:val="clear" w:color="auto" w:fill="FFFFFF"/>
        <w:wordWrap/>
        <w:adjustRightInd w:val="0"/>
        <w:snapToGrid w:val="0"/>
        <w:spacing w:before="0" w:after="0" w:line="520" w:lineRule="exact"/>
        <w:ind w:left="0" w:leftChars="0" w:right="0"/>
        <w:jc w:val="both"/>
        <w:textAlignment w:val="auto"/>
        <w:outlineLvl w:val="9"/>
        <w:rPr>
          <w:rFonts w:hint="eastAsia" w:ascii="仿宋_GB2312" w:hAnsi="仿宋_GB2312" w:eastAsia="仿宋_GB2312" w:cs="仿宋_GB2312"/>
          <w:bCs/>
          <w:sz w:val="32"/>
          <w:szCs w:val="32"/>
          <w:shd w:val="clear" w:color="auto" w:fill="FFFFFF"/>
          <w:lang w:val="en-US" w:eastAsia="zh-CN"/>
        </w:rPr>
      </w:pP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
          <w:bCs w:val="0"/>
          <w:sz w:val="32"/>
          <w:szCs w:val="32"/>
          <w:lang w:val="en-US" w:eastAsia="zh-CN"/>
        </w:rPr>
        <w:t xml:space="preserve">   </w:t>
      </w:r>
      <w:r>
        <w:rPr>
          <w:rFonts w:hint="eastAsia" w:ascii="仿宋_GB2312" w:hAnsi="仿宋_GB2312" w:eastAsia="仿宋_GB2312" w:cs="仿宋_GB2312"/>
          <w:b/>
          <w:bCs w:val="0"/>
          <w:sz w:val="32"/>
          <w:szCs w:val="32"/>
        </w:rPr>
        <w:t>1.网上报名。</w:t>
      </w:r>
      <w:r>
        <w:rPr>
          <w:rFonts w:hint="eastAsia" w:ascii="仿宋_GB2312" w:hAnsi="仿宋_GB2312" w:eastAsia="仿宋_GB2312" w:cs="仿宋_GB2312"/>
          <w:bCs/>
          <w:sz w:val="32"/>
          <w:szCs w:val="32"/>
          <w:shd w:val="clear" w:color="auto" w:fill="FFFFFF"/>
        </w:rPr>
        <w:t>①</w:t>
      </w:r>
      <w:r>
        <w:rPr>
          <w:rFonts w:hint="eastAsia" w:ascii="仿宋_GB2312" w:hAnsi="仿宋_GB2312" w:eastAsia="仿宋_GB2312" w:cs="仿宋_GB2312"/>
          <w:bCs/>
          <w:sz w:val="32"/>
          <w:szCs w:val="32"/>
          <w:shd w:val="clear" w:color="auto" w:fill="FFFFFF"/>
          <w:lang w:eastAsia="zh-CN"/>
        </w:rPr>
        <w:t>关注“清远清城区企业诚信协会”微信公众号，按照公众号弹出的报名指引</w:t>
      </w:r>
      <w:r>
        <w:rPr>
          <w:rFonts w:hint="eastAsia" w:ascii="仿宋_GB2312" w:hAnsi="仿宋_GB2312" w:eastAsia="仿宋_GB2312" w:cs="仿宋_GB2312"/>
          <w:bCs/>
          <w:sz w:val="32"/>
          <w:szCs w:val="32"/>
          <w:shd w:val="clear" w:color="auto" w:fill="FFFFFF"/>
          <w:lang w:val="en-US" w:eastAsia="zh-CN"/>
        </w:rPr>
        <w:t>操作，</w:t>
      </w:r>
      <w:r>
        <w:rPr>
          <w:rFonts w:hint="eastAsia" w:ascii="仿宋_GB2312" w:hAnsi="仿宋_GB2312" w:eastAsia="仿宋_GB2312"/>
          <w:sz w:val="32"/>
          <w:szCs w:val="32"/>
        </w:rPr>
        <w:t>按提示进入微信群，统一下载报名表填写信息。填妥《报名表》和《</w:t>
      </w:r>
      <w:r>
        <w:rPr>
          <w:rFonts w:hint="eastAsia" w:ascii="仿宋_GB2312" w:hAnsi="仿宋_GB2312" w:eastAsia="仿宋_GB2312"/>
          <w:sz w:val="32"/>
          <w:szCs w:val="32"/>
        </w:rPr>
        <w:fldChar w:fldCharType="begin"/>
      </w:r>
      <w:r>
        <w:rPr>
          <w:rFonts w:hint="eastAsia" w:ascii="仿宋_GB2312" w:hAnsi="仿宋_GB2312" w:eastAsia="仿宋_GB2312"/>
          <w:sz w:val="32"/>
          <w:szCs w:val="32"/>
        </w:rPr>
        <w:instrText xml:space="preserve"> HYPERLINK "mailto:报名汇总表》后发送到邮箱984043073@qq.com" </w:instrText>
      </w:r>
      <w:r>
        <w:rPr>
          <w:rFonts w:hint="eastAsia" w:ascii="仿宋_GB2312" w:hAnsi="仿宋_GB2312" w:eastAsia="仿宋_GB2312"/>
          <w:sz w:val="32"/>
          <w:szCs w:val="32"/>
        </w:rPr>
        <w:fldChar w:fldCharType="separate"/>
      </w:r>
      <w:r>
        <w:rPr>
          <w:rStyle w:val="7"/>
          <w:rFonts w:hint="eastAsia" w:ascii="仿宋_GB2312" w:hAnsi="仿宋_GB2312" w:eastAsia="仿宋_GB2312"/>
          <w:color w:val="auto"/>
          <w:sz w:val="32"/>
          <w:szCs w:val="32"/>
          <w:u w:val="none"/>
        </w:rPr>
        <w:t>报名汇总表》后发送到邮箱984043073@qq.com</w:t>
      </w:r>
      <w:r>
        <w:rPr>
          <w:rFonts w:hint="eastAsia" w:ascii="仿宋_GB2312" w:hAnsi="仿宋_GB2312" w:eastAsia="仿宋_GB2312"/>
          <w:sz w:val="32"/>
          <w:szCs w:val="32"/>
        </w:rPr>
        <w:fldChar w:fldCharType="end"/>
      </w:r>
      <w:r>
        <w:rPr>
          <w:rFonts w:hint="eastAsia" w:ascii="仿宋_GB2312" w:hAnsi="仿宋_GB2312" w:eastAsia="仿宋_GB2312"/>
          <w:sz w:val="32"/>
          <w:szCs w:val="32"/>
        </w:rPr>
        <w:t>；或</w:t>
      </w:r>
      <w:r>
        <w:rPr>
          <w:rFonts w:hint="eastAsia" w:ascii="仿宋_GB2312" w:hAnsi="仿宋_GB2312" w:eastAsia="仿宋_GB2312" w:cs="仿宋"/>
          <w:sz w:val="32"/>
          <w:szCs w:val="32"/>
          <w:shd w:val="clear" w:color="auto" w:fill="FFFFFF"/>
        </w:rPr>
        <w:t>邮寄到：</w:t>
      </w:r>
      <w:r>
        <w:rPr>
          <w:rFonts w:hint="eastAsia" w:ascii="仿宋_GB2312" w:hAnsi="仿宋_GB2312" w:eastAsia="仿宋_GB2312" w:cs="仿宋"/>
          <w:kern w:val="2"/>
          <w:sz w:val="32"/>
          <w:szCs w:val="32"/>
          <w:shd w:val="clear" w:color="auto" w:fill="FFFFFF"/>
        </w:rPr>
        <w:t>清远市清城区人民二路震海商务大厦二楼202室，邮编：511515，邱桂平</w:t>
      </w:r>
      <w:r>
        <w:rPr>
          <w:rFonts w:hint="eastAsia" w:ascii="仿宋_GB2312" w:hAnsi="仿宋_GB2312" w:eastAsia="仿宋_GB2312" w:cs="仿宋_GB2312"/>
          <w:bCs/>
          <w:color w:val="auto"/>
          <w:sz w:val="32"/>
          <w:szCs w:val="32"/>
          <w:shd w:val="clear" w:color="auto" w:fill="FFFFFF"/>
          <w:lang w:val="en-US" w:eastAsia="zh-CN"/>
        </w:rPr>
        <w:t>，13729694727</w:t>
      </w:r>
      <w:r>
        <w:rPr>
          <w:rFonts w:hint="eastAsia" w:ascii="仿宋_GB2312" w:hAnsi="仿宋_GB2312" w:eastAsia="仿宋_GB2312" w:cs="仿宋_GB2312"/>
          <w:bCs/>
          <w:sz w:val="32"/>
          <w:szCs w:val="32"/>
          <w:shd w:val="clear" w:color="auto" w:fill="FFFFFF"/>
          <w:lang w:val="en-US" w:eastAsia="zh-CN"/>
        </w:rPr>
        <w:t>。</w:t>
      </w:r>
      <w:r>
        <w:rPr>
          <w:rFonts w:hint="eastAsia" w:ascii="仿宋_GB2312" w:hAnsi="仿宋_GB2312" w:eastAsia="仿宋_GB2312" w:cs="仿宋_GB2312"/>
          <w:bCs/>
          <w:sz w:val="32"/>
          <w:szCs w:val="32"/>
          <w:shd w:val="clear" w:color="auto" w:fill="FFFFFF"/>
          <w:lang w:eastAsia="zh-CN"/>
        </w:rPr>
        <w:t>②微信扫一扫大赛报名“二维码”，按要求填写姓名、身份证号、电话并提交报名，等待工作人员主动联系，并指引操作。</w:t>
      </w:r>
    </w:p>
    <w:p>
      <w:pPr>
        <w:pStyle w:val="9"/>
        <w:numPr>
          <w:numId w:val="0"/>
        </w:numPr>
        <w:shd w:val="clear" w:color="auto" w:fill="FFFFFF"/>
        <w:wordWrap/>
        <w:adjustRightInd w:val="0"/>
        <w:snapToGrid w:val="0"/>
        <w:spacing w:before="0" w:after="0" w:line="520" w:lineRule="exact"/>
        <w:ind w:right="0"/>
        <w:jc w:val="both"/>
        <w:textAlignment w:val="auto"/>
        <w:outlineLvl w:val="9"/>
        <w:rPr>
          <w:rFonts w:hint="eastAsia" w:ascii="仿宋_GB2312" w:hAnsi="仿宋_GB2312" w:eastAsia="仿宋_GB2312" w:cs="仿宋_GB2312"/>
          <w:kern w:val="2"/>
          <w:sz w:val="32"/>
          <w:szCs w:val="32"/>
          <w:shd w:val="clear" w:color="auto" w:fill="FFFFFF"/>
          <w:lang w:eastAsia="zh-CN"/>
        </w:rPr>
      </w:pPr>
      <w:r>
        <w:rPr>
          <w:rFonts w:hint="eastAsia" w:ascii="仿宋_GB2312" w:hAnsi="仿宋_GB2312" w:eastAsia="仿宋_GB2312"/>
          <w:b/>
          <w:sz w:val="32"/>
          <w:szCs w:val="32"/>
          <w:lang w:val="en-US" w:eastAsia="zh-CN"/>
        </w:rPr>
        <w:t xml:space="preserve">    2.</w:t>
      </w:r>
      <w:r>
        <w:rPr>
          <w:rFonts w:hint="eastAsia" w:ascii="仿宋_GB2312" w:hAnsi="仿宋_GB2312" w:eastAsia="仿宋_GB2312"/>
          <w:b/>
          <w:sz w:val="32"/>
          <w:szCs w:val="32"/>
        </w:rPr>
        <w:t>现场报名：</w:t>
      </w:r>
      <w:r>
        <w:rPr>
          <w:rFonts w:hint="eastAsia" w:ascii="仿宋_GB2312" w:hAnsi="仿宋_GB2312" w:eastAsia="仿宋_GB2312"/>
          <w:sz w:val="32"/>
          <w:shd w:val="clear" w:color="auto" w:fill="FFFFFF"/>
        </w:rPr>
        <w:t>①前往户籍所在地或工作所在地人社部门现场报名。②</w:t>
      </w:r>
      <w:r>
        <w:rPr>
          <w:rFonts w:hint="eastAsia" w:ascii="仿宋_GB2312" w:hAnsi="仿宋_GB2312" w:eastAsia="仿宋_GB2312"/>
          <w:color w:val="auto"/>
          <w:sz w:val="32"/>
          <w:szCs w:val="32"/>
          <w:shd w:val="clear" w:color="auto" w:fill="FFFFFF"/>
        </w:rPr>
        <w:t>前往各镇人社所或相关培训机构报名</w:t>
      </w:r>
      <w:r>
        <w:rPr>
          <w:rFonts w:hint="eastAsia" w:ascii="仿宋_GB2312" w:hAnsi="仿宋_GB2312" w:eastAsia="仿宋_GB2312"/>
          <w:color w:val="auto"/>
          <w:sz w:val="32"/>
          <w:szCs w:val="32"/>
          <w:shd w:val="clear" w:color="auto" w:fill="FFFFFF"/>
          <w:lang w:eastAsia="zh-CN"/>
        </w:rPr>
        <w:t>；</w:t>
      </w:r>
      <w:r>
        <w:rPr>
          <w:rFonts w:hint="eastAsia" w:ascii="仿宋_GB2312" w:hAnsi="仿宋" w:eastAsia="仿宋_GB2312" w:cs="仿宋"/>
          <w:color w:val="auto"/>
          <w:sz w:val="32"/>
          <w:szCs w:val="32"/>
          <w:shd w:val="clear" w:color="auto" w:fill="FFFFFF"/>
        </w:rPr>
        <w:t>③</w:t>
      </w:r>
      <w:r>
        <w:rPr>
          <w:rFonts w:hint="eastAsia" w:ascii="仿宋_GB2312" w:hAnsi="仿宋_GB2312" w:eastAsia="仿宋_GB2312"/>
          <w:sz w:val="32"/>
          <w:shd w:val="clear" w:color="auto" w:fill="FFFFFF"/>
        </w:rPr>
        <w:t>前往承办单位现场报名。地址：</w:t>
      </w:r>
      <w:r>
        <w:rPr>
          <w:rFonts w:hint="eastAsia" w:ascii="仿宋_GB2312" w:hAnsi="仿宋_GB2312" w:eastAsia="仿宋_GB2312" w:cs="仿宋"/>
          <w:sz w:val="32"/>
          <w:szCs w:val="21"/>
        </w:rPr>
        <w:t>清远市清城区人民二路震海商务大厦二楼202室</w:t>
      </w:r>
      <w:r>
        <w:rPr>
          <w:rFonts w:hint="eastAsia" w:ascii="仿宋_GB2312" w:hAnsi="仿宋_GB2312" w:eastAsia="仿宋_GB2312" w:cs="仿宋_GB2312"/>
          <w:kern w:val="2"/>
          <w:sz w:val="32"/>
          <w:szCs w:val="32"/>
          <w:shd w:val="clear" w:color="auto" w:fill="FFFFFF"/>
          <w:lang w:eastAsia="zh-CN"/>
        </w:rPr>
        <w:t>。</w:t>
      </w:r>
      <w:r>
        <w:rPr>
          <w:rFonts w:hint="eastAsia" w:ascii="仿宋_GB2312" w:hAnsi="仿宋_GB2312" w:eastAsia="仿宋_GB2312" w:cs="仿宋_GB2312"/>
          <w:bCs/>
          <w:color w:val="auto"/>
          <w:sz w:val="32"/>
          <w:szCs w:val="32"/>
          <w:shd w:val="clear" w:color="auto" w:fill="FFFFFF"/>
          <w:lang w:val="en-US" w:eastAsia="zh-CN"/>
        </w:rPr>
        <w:t>报名联系人及电话：</w:t>
      </w:r>
      <w:r>
        <w:rPr>
          <w:rFonts w:hint="eastAsia" w:ascii="仿宋_GB2312" w:hAnsi="仿宋_GB2312" w:eastAsia="仿宋_GB2312" w:cs="仿宋"/>
          <w:b w:val="0"/>
          <w:bCs w:val="0"/>
          <w:color w:val="auto"/>
          <w:kern w:val="2"/>
          <w:sz w:val="32"/>
          <w:szCs w:val="32"/>
          <w:shd w:val="clear" w:color="auto" w:fill="FFFFFF"/>
          <w:lang w:eastAsia="zh-CN"/>
        </w:rPr>
        <w:t>邱桂平，</w:t>
      </w:r>
      <w:r>
        <w:rPr>
          <w:rFonts w:hint="eastAsia" w:ascii="仿宋_GB2312" w:hAnsi="仿宋_GB2312" w:eastAsia="仿宋_GB2312" w:cs="仿宋"/>
          <w:b w:val="0"/>
          <w:bCs w:val="0"/>
          <w:color w:val="auto"/>
          <w:kern w:val="2"/>
          <w:sz w:val="32"/>
          <w:szCs w:val="32"/>
          <w:shd w:val="clear" w:color="auto" w:fill="FFFFFF"/>
          <w:lang w:val="en-US" w:eastAsia="zh-CN"/>
        </w:rPr>
        <w:t>13729694727</w:t>
      </w:r>
      <w:r>
        <w:rPr>
          <w:rFonts w:hint="eastAsia" w:ascii="仿宋_GB2312" w:hAnsi="仿宋_GB2312" w:eastAsia="仿宋_GB2312" w:cs="仿宋_GB2312"/>
          <w:b w:val="0"/>
          <w:bCs w:val="0"/>
          <w:color w:val="auto"/>
          <w:sz w:val="32"/>
          <w:szCs w:val="32"/>
          <w:shd w:val="clear" w:color="auto" w:fill="FFFFFF"/>
          <w:lang w:val="en-US" w:eastAsia="zh-CN"/>
        </w:rPr>
        <w:t>。</w:t>
      </w:r>
    </w:p>
    <w:p>
      <w:pPr>
        <w:pStyle w:val="9"/>
        <w:numPr>
          <w:numId w:val="0"/>
        </w:numPr>
        <w:shd w:val="clear" w:color="auto" w:fill="FFFFFF"/>
        <w:wordWrap/>
        <w:adjustRightInd w:val="0"/>
        <w:snapToGrid w:val="0"/>
        <w:spacing w:before="0" w:after="0" w:line="520" w:lineRule="exact"/>
        <w:ind w:left="0" w:leftChars="0" w:right="0" w:firstLine="643" w:firstLineChars="200"/>
        <w:jc w:val="both"/>
        <w:textAlignment w:val="auto"/>
        <w:outlineLvl w:val="9"/>
        <w:rPr>
          <w:rFonts w:hint="eastAsia" w:ascii="仿宋_GB2312" w:hAnsi="仿宋_GB2312" w:eastAsia="仿宋_GB2312" w:cs="仿宋_GB2312"/>
          <w:bCs/>
          <w:color w:val="auto"/>
          <w:sz w:val="32"/>
          <w:szCs w:val="32"/>
          <w:shd w:val="clear" w:color="auto" w:fill="FFFFFF"/>
          <w:lang w:val="en-US" w:eastAsia="zh-CN"/>
        </w:rPr>
      </w:pPr>
      <w:r>
        <w:rPr>
          <w:rFonts w:hint="eastAsia" w:ascii="仿宋_GB2312" w:hAnsi="仿宋_GB2312" w:eastAsia="仿宋_GB2312" w:cs="仿宋_GB2312"/>
          <w:b/>
          <w:sz w:val="32"/>
          <w:szCs w:val="30"/>
        </w:rPr>
        <w:t>报名注意事项：</w:t>
      </w:r>
      <w:r>
        <w:rPr>
          <w:rFonts w:hint="eastAsia" w:ascii="仿宋_GB2312" w:hAnsi="仿宋" w:eastAsia="仿宋_GB2312" w:cs="仿宋"/>
          <w:sz w:val="32"/>
          <w:szCs w:val="32"/>
          <w:shd w:val="clear" w:color="auto" w:fill="FFFFFF"/>
        </w:rPr>
        <w:t>①</w:t>
      </w:r>
      <w:r>
        <w:rPr>
          <w:rFonts w:hint="eastAsia" w:ascii="仿宋_GB2312" w:hAnsi="方正仿宋_GBK" w:eastAsia="仿宋_GB2312" w:cs="方正仿宋_GBK"/>
          <w:sz w:val="32"/>
          <w:szCs w:val="32"/>
          <w:shd w:val="clear" w:color="auto" w:fill="FFFFFF"/>
        </w:rPr>
        <w:t>报名资料必须真实，如有弄虚作假取消比赛资格。</w:t>
      </w:r>
      <w:r>
        <w:rPr>
          <w:rFonts w:hint="eastAsia" w:ascii="仿宋_GB2312" w:hAnsi="仿宋_GB2312" w:eastAsia="仿宋_GB2312"/>
          <w:sz w:val="32"/>
          <w:shd w:val="clear" w:color="auto" w:fill="FFFFFF"/>
        </w:rPr>
        <w:t>②</w:t>
      </w:r>
      <w:r>
        <w:rPr>
          <w:rFonts w:hint="eastAsia" w:ascii="仿宋_GB2312" w:hAnsi="仿宋_GB2312" w:eastAsia="仿宋_GB2312" w:cs="仿宋_GB2312"/>
          <w:bCs/>
          <w:color w:val="auto"/>
          <w:sz w:val="32"/>
          <w:szCs w:val="32"/>
          <w:shd w:val="clear" w:color="auto" w:fill="FFFFFF"/>
          <w:lang w:eastAsia="zh-CN"/>
        </w:rPr>
        <w:t>所有报名选手</w:t>
      </w:r>
      <w:r>
        <w:rPr>
          <w:rFonts w:hint="eastAsia" w:ascii="仿宋_GB2312" w:hAnsi="仿宋_GB2312" w:eastAsia="仿宋_GB2312" w:cs="仿宋_GB2312"/>
          <w:bCs/>
          <w:color w:val="auto"/>
          <w:sz w:val="32"/>
          <w:szCs w:val="32"/>
          <w:shd w:val="clear" w:color="auto" w:fill="FFFFFF"/>
          <w:lang w:val="en-US" w:eastAsia="zh-CN"/>
        </w:rPr>
        <w:t>应</w:t>
      </w:r>
      <w:r>
        <w:rPr>
          <w:rFonts w:hint="eastAsia" w:ascii="仿宋_GB2312" w:hAnsi="仿宋_GB2312" w:eastAsia="仿宋_GB2312" w:cs="仿宋_GB2312"/>
          <w:bCs/>
          <w:color w:val="auto"/>
          <w:sz w:val="32"/>
          <w:szCs w:val="32"/>
          <w:shd w:val="clear" w:color="auto" w:fill="FFFFFF"/>
          <w:lang w:eastAsia="zh-CN"/>
        </w:rPr>
        <w:t>加入</w:t>
      </w:r>
      <w:r>
        <w:rPr>
          <w:rFonts w:hint="eastAsia" w:ascii="仿宋_GB2312" w:hAnsi="仿宋_GB2312" w:eastAsia="仿宋_GB2312" w:cs="仿宋_GB2312"/>
          <w:bCs/>
          <w:color w:val="auto"/>
          <w:sz w:val="32"/>
          <w:szCs w:val="32"/>
          <w:shd w:val="clear" w:color="auto" w:fill="FFFFFF"/>
          <w:lang w:val="en-US" w:eastAsia="zh-CN"/>
        </w:rPr>
        <w:t>大赛承办单位开设的</w:t>
      </w:r>
      <w:r>
        <w:rPr>
          <w:rFonts w:hint="eastAsia" w:ascii="仿宋_GB2312" w:hAnsi="仿宋_GB2312" w:eastAsia="仿宋_GB2312" w:cs="仿宋_GB2312"/>
          <w:bCs/>
          <w:color w:val="auto"/>
          <w:sz w:val="32"/>
          <w:szCs w:val="32"/>
          <w:shd w:val="clear" w:color="auto" w:fill="FFFFFF"/>
          <w:lang w:eastAsia="zh-CN"/>
        </w:rPr>
        <w:t>“</w:t>
      </w:r>
      <w:r>
        <w:rPr>
          <w:rFonts w:hint="eastAsia" w:ascii="仿宋_GB2312" w:hAnsi="仿宋_GB2312" w:eastAsia="仿宋_GB2312" w:cs="仿宋_GB2312"/>
          <w:bCs/>
          <w:color w:val="auto"/>
          <w:sz w:val="32"/>
          <w:szCs w:val="32"/>
          <w:shd w:val="clear" w:color="auto" w:fill="FFFFFF"/>
          <w:lang w:val="en-US" w:eastAsia="zh-CN"/>
        </w:rPr>
        <w:t>2019技能大</w:t>
      </w:r>
      <w:r>
        <w:rPr>
          <w:rFonts w:hint="eastAsia" w:ascii="仿宋_GB2312" w:hAnsi="仿宋_GB2312" w:eastAsia="仿宋_GB2312" w:cs="仿宋_GB2312"/>
          <w:bCs/>
          <w:sz w:val="32"/>
          <w:szCs w:val="32"/>
          <w:shd w:val="clear" w:color="auto" w:fill="FFFFFF"/>
          <w:lang w:eastAsia="zh-CN"/>
        </w:rPr>
        <w:t>赛报名微信群”</w:t>
      </w:r>
      <w:r>
        <w:rPr>
          <w:rFonts w:hint="eastAsia" w:ascii="仿宋_GB2312" w:hAnsi="仿宋" w:eastAsia="仿宋_GB2312" w:cs="仿宋"/>
          <w:sz w:val="32"/>
          <w:szCs w:val="32"/>
          <w:shd w:val="clear" w:color="auto" w:fill="FFFFFF"/>
        </w:rPr>
        <w:t>③</w:t>
      </w:r>
      <w:r>
        <w:rPr>
          <w:rFonts w:hint="eastAsia" w:ascii="仿宋_GB2312" w:hAnsi="仿宋_GB2312" w:eastAsia="仿宋_GB2312" w:cs="仿宋_GB2312"/>
          <w:bCs/>
          <w:sz w:val="32"/>
          <w:szCs w:val="32"/>
          <w:shd w:val="clear" w:color="auto" w:fill="FFFFFF"/>
        </w:rPr>
        <w:t>微信报名</w:t>
      </w:r>
      <w:r>
        <w:rPr>
          <w:rFonts w:hint="eastAsia" w:ascii="仿宋_GB2312" w:hAnsi="仿宋_GB2312" w:eastAsia="仿宋_GB2312" w:cs="仿宋_GB2312"/>
          <w:bCs/>
          <w:sz w:val="32"/>
          <w:szCs w:val="32"/>
          <w:shd w:val="clear" w:color="auto" w:fill="FFFFFF"/>
          <w:lang w:eastAsia="zh-CN"/>
        </w:rPr>
        <w:t>的</w:t>
      </w:r>
      <w:r>
        <w:rPr>
          <w:rFonts w:hint="eastAsia" w:ascii="仿宋_GB2312" w:hAnsi="仿宋_GB2312" w:eastAsia="仿宋_GB2312" w:cs="仿宋_GB2312"/>
          <w:bCs/>
          <w:sz w:val="32"/>
          <w:szCs w:val="32"/>
          <w:shd w:val="clear" w:color="auto" w:fill="FFFFFF"/>
        </w:rPr>
        <w:t>选手，</w:t>
      </w:r>
      <w:r>
        <w:rPr>
          <w:rFonts w:hint="eastAsia" w:ascii="仿宋_GB2312" w:hAnsi="仿宋_GB2312" w:eastAsia="仿宋_GB2312" w:cs="仿宋_GB2312"/>
          <w:bCs/>
          <w:color w:val="auto"/>
          <w:sz w:val="32"/>
          <w:szCs w:val="32"/>
          <w:shd w:val="clear" w:color="auto" w:fill="FFFFFF"/>
          <w:lang w:val="en-US" w:eastAsia="zh-CN"/>
        </w:rPr>
        <w:t>参赛时应向考官出示微信报名确认页。④报名截止日期：2019年9月3日。</w:t>
      </w:r>
    </w:p>
    <w:p>
      <w:pPr>
        <w:pStyle w:val="9"/>
        <w:numPr>
          <w:numId w:val="0"/>
        </w:numPr>
        <w:shd w:val="clear" w:color="auto" w:fill="FFFFFF"/>
        <w:wordWrap/>
        <w:adjustRightInd w:val="0"/>
        <w:snapToGrid w:val="0"/>
        <w:spacing w:before="0" w:after="0" w:line="520" w:lineRule="exact"/>
        <w:ind w:left="0" w:leftChars="0" w:right="0" w:firstLine="640" w:firstLineChars="200"/>
        <w:jc w:val="both"/>
        <w:textAlignment w:val="auto"/>
        <w:outlineLvl w:val="9"/>
        <w:rPr>
          <w:rFonts w:hint="eastAsia" w:ascii="仿宋_GB2312" w:hAnsi="仿宋_GB2312" w:eastAsia="仿宋_GB2312" w:cs="仿宋_GB2312"/>
          <w:bCs/>
          <w:color w:val="auto"/>
          <w:sz w:val="32"/>
          <w:szCs w:val="32"/>
          <w:shd w:val="clear" w:color="auto" w:fill="FFFFFF"/>
          <w:lang w:val="en-US" w:eastAsia="zh-CN"/>
        </w:rPr>
      </w:pPr>
      <w:r>
        <w:rPr>
          <w:rFonts w:hint="eastAsia" w:ascii="仿宋_GB2312" w:hAnsi="仿宋_GB2312" w:eastAsia="仿宋_GB2312"/>
          <w:color w:val="auto"/>
          <w:sz w:val="32"/>
          <w:szCs w:val="32"/>
          <w:shd w:val="clear" w:color="auto" w:fill="FFFFFF"/>
        </w:rPr>
        <w:t>报名参赛人员可根据个人意愿，选择就近培训机构免费参加</w:t>
      </w:r>
      <w:r>
        <w:rPr>
          <w:rFonts w:hint="eastAsia" w:ascii="仿宋_GB2312" w:eastAsia="仿宋_GB2312"/>
          <w:sz w:val="32"/>
          <w:szCs w:val="32"/>
        </w:rPr>
        <w:t>中式</w:t>
      </w:r>
      <w:r>
        <w:rPr>
          <w:rFonts w:hint="eastAsia" w:ascii="仿宋_GB2312" w:eastAsia="仿宋_GB2312"/>
          <w:sz w:val="32"/>
          <w:szCs w:val="32"/>
          <w:lang w:eastAsia="zh-CN"/>
        </w:rPr>
        <w:t>烹调师</w:t>
      </w:r>
      <w:r>
        <w:rPr>
          <w:rFonts w:hint="eastAsia" w:ascii="仿宋_GB2312" w:hAnsi="仿宋_GB2312" w:eastAsia="仿宋_GB2312"/>
          <w:color w:val="auto"/>
          <w:sz w:val="32"/>
          <w:szCs w:val="32"/>
          <w:shd w:val="clear" w:color="auto" w:fill="FFFFFF"/>
          <w:lang w:eastAsia="zh-CN"/>
        </w:rPr>
        <w:t>免费</w:t>
      </w:r>
      <w:r>
        <w:rPr>
          <w:rFonts w:hint="eastAsia" w:ascii="仿宋_GB2312" w:hAnsi="仿宋_GB2312" w:eastAsia="仿宋_GB2312"/>
          <w:color w:val="auto"/>
          <w:sz w:val="32"/>
          <w:szCs w:val="32"/>
          <w:shd w:val="clear" w:color="auto" w:fill="FFFFFF"/>
        </w:rPr>
        <w:t>培训。</w:t>
      </w:r>
    </w:p>
    <w:p>
      <w:pPr>
        <w:pStyle w:val="13"/>
        <w:shd w:val="clear" w:color="auto" w:fill="FFFFFF"/>
        <w:wordWrap/>
        <w:adjustRightInd w:val="0"/>
        <w:snapToGrid w:val="0"/>
        <w:spacing w:before="0" w:after="0" w:line="520" w:lineRule="exact"/>
        <w:ind w:left="0" w:leftChars="0" w:right="0"/>
        <w:jc w:val="both"/>
        <w:textAlignment w:val="auto"/>
        <w:outlineLvl w:val="9"/>
        <w:rPr>
          <w:rFonts w:ascii="仿宋_GB2312" w:hAnsi="仿宋" w:eastAsia="仿宋_GB2312" w:cs="仿宋"/>
          <w:b/>
          <w:sz w:val="32"/>
          <w:szCs w:val="32"/>
          <w:shd w:val="clear" w:color="auto" w:fill="FFFFFF"/>
        </w:rPr>
      </w:pPr>
      <w:r>
        <w:rPr>
          <w:rFonts w:hint="eastAsia" w:ascii="仿宋_GB2312" w:hAnsi="方正仿宋_GBK" w:eastAsia="仿宋_GB2312" w:cs="方正仿宋_GBK"/>
          <w:sz w:val="32"/>
          <w:szCs w:val="32"/>
        </w:rPr>
        <w:t xml:space="preserve"> </w:t>
      </w:r>
      <w:r>
        <w:rPr>
          <w:rFonts w:ascii="仿宋_GB2312" w:eastAsia="仿宋_GB2312"/>
          <w:sz w:val="28"/>
          <w:szCs w:val="28"/>
          <w:shd w:val="clear" w:color="auto" w:fill="FFFFFF"/>
        </w:rPr>
        <w:t xml:space="preserve"> </w:t>
      </w:r>
      <w:r>
        <w:rPr>
          <w:rFonts w:hint="eastAsia" w:ascii="仿宋_GB2312" w:eastAsia="仿宋_GB2312"/>
          <w:sz w:val="28"/>
          <w:szCs w:val="28"/>
          <w:shd w:val="clear" w:color="auto" w:fill="FFFFFF"/>
          <w:lang w:val="en-US" w:eastAsia="zh-CN"/>
        </w:rPr>
        <w:t xml:space="preserve"> </w:t>
      </w:r>
      <w:r>
        <w:rPr>
          <w:rFonts w:hint="eastAsia" w:ascii="仿宋_GB2312" w:hAnsi="仿宋" w:eastAsia="仿宋_GB2312" w:cs="仿宋"/>
          <w:b/>
          <w:sz w:val="32"/>
          <w:szCs w:val="32"/>
          <w:shd w:val="clear" w:color="auto" w:fill="FFFFFF"/>
        </w:rPr>
        <w:t>（</w:t>
      </w:r>
      <w:r>
        <w:rPr>
          <w:rFonts w:hint="eastAsia" w:ascii="仿宋_GB2312" w:hAnsi="仿宋" w:eastAsia="仿宋_GB2312" w:cs="仿宋"/>
          <w:b/>
          <w:sz w:val="32"/>
          <w:szCs w:val="32"/>
          <w:shd w:val="clear" w:color="auto" w:fill="FFFFFF"/>
          <w:lang w:eastAsia="zh-CN"/>
        </w:rPr>
        <w:t>二</w:t>
      </w:r>
      <w:r>
        <w:rPr>
          <w:rFonts w:hint="eastAsia" w:ascii="仿宋_GB2312" w:hAnsi="仿宋" w:eastAsia="仿宋_GB2312" w:cs="仿宋"/>
          <w:b/>
          <w:sz w:val="32"/>
          <w:szCs w:val="32"/>
          <w:shd w:val="clear" w:color="auto" w:fill="FFFFFF"/>
        </w:rPr>
        <w:t>）资格审核</w:t>
      </w:r>
    </w:p>
    <w:p>
      <w:pPr>
        <w:pStyle w:val="8"/>
        <w:shd w:val="clear" w:color="auto" w:fill="FFFFFF"/>
        <w:wordWrap/>
        <w:adjustRightInd w:val="0"/>
        <w:snapToGrid w:val="0"/>
        <w:spacing w:before="0" w:after="0" w:line="520" w:lineRule="exact"/>
        <w:ind w:left="0" w:leftChars="0" w:right="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 w:eastAsia="仿宋_GB2312" w:cs="仿宋"/>
          <w:sz w:val="32"/>
          <w:szCs w:val="32"/>
          <w:shd w:val="clear" w:color="auto" w:fill="FFFFFF"/>
          <w:lang w:val="en-US" w:eastAsia="zh-CN"/>
        </w:rPr>
        <w:t>1.本次大赛</w:t>
      </w:r>
      <w:r>
        <w:rPr>
          <w:rFonts w:hint="eastAsia" w:ascii="仿宋_GB2312" w:hAnsi="仿宋_GB2312" w:eastAsia="仿宋_GB2312"/>
          <w:sz w:val="32"/>
          <w:shd w:val="clear" w:color="auto" w:fill="FFFFFF"/>
        </w:rPr>
        <w:t>各报名受理点负责</w:t>
      </w:r>
      <w:r>
        <w:rPr>
          <w:rFonts w:hint="eastAsia" w:ascii="仿宋_GB2312" w:hAnsi="仿宋" w:eastAsia="仿宋_GB2312" w:cs="仿宋"/>
          <w:sz w:val="32"/>
          <w:szCs w:val="32"/>
          <w:shd w:val="clear" w:color="auto" w:fill="FFFFFF"/>
        </w:rPr>
        <w:t>选手参赛资格审核</w:t>
      </w:r>
      <w:r>
        <w:rPr>
          <w:rFonts w:hint="eastAsia" w:ascii="仿宋_GB2312" w:hAnsi="仿宋_GB2312" w:eastAsia="仿宋_GB2312"/>
          <w:sz w:val="32"/>
          <w:shd w:val="clear" w:color="auto" w:fill="FFFFFF"/>
        </w:rPr>
        <w:t>，审核后</w:t>
      </w:r>
      <w:r>
        <w:rPr>
          <w:rFonts w:hint="eastAsia" w:ascii="仿宋_GB2312" w:hAnsi="仿宋_GB2312" w:eastAsia="仿宋_GB2312"/>
          <w:sz w:val="32"/>
          <w:shd w:val="clear" w:color="auto" w:fill="FFFFFF"/>
          <w:lang w:eastAsia="zh-CN"/>
        </w:rPr>
        <w:t>按承办单位提供的选手录入电子文档格式内容进行选手名单录入，并在规定的时间内</w:t>
      </w:r>
      <w:r>
        <w:rPr>
          <w:rFonts w:hint="eastAsia" w:ascii="仿宋_GB2312" w:hAnsi="仿宋_GB2312" w:eastAsia="仿宋_GB2312"/>
          <w:sz w:val="32"/>
          <w:shd w:val="clear" w:color="auto" w:fill="FFFFFF"/>
        </w:rPr>
        <w:t>报送至</w:t>
      </w:r>
      <w:r>
        <w:rPr>
          <w:rFonts w:hint="eastAsia" w:ascii="仿宋_GB2312" w:hAnsi="仿宋_GB2312" w:eastAsia="仿宋_GB2312" w:cs="仿宋_GB2312"/>
          <w:bCs/>
          <w:sz w:val="32"/>
          <w:szCs w:val="32"/>
          <w:shd w:val="clear" w:color="auto" w:fill="FFFFFF"/>
          <w:lang w:val="en-US" w:eastAsia="zh-CN"/>
        </w:rPr>
        <w:t>大赛承办单位。</w:t>
      </w:r>
      <w:r>
        <w:rPr>
          <w:rFonts w:hint="eastAsia" w:ascii="仿宋_GB2312" w:hAnsi="仿宋_GB2312" w:eastAsia="仿宋_GB2312" w:cs="仿宋_GB2312"/>
          <w:bCs/>
          <w:sz w:val="32"/>
          <w:szCs w:val="32"/>
          <w:shd w:val="clear" w:color="auto" w:fill="FFFFFF"/>
          <w:lang w:eastAsia="zh-CN"/>
        </w:rPr>
        <w:t>联系人：</w:t>
      </w:r>
      <w:r>
        <w:rPr>
          <w:rFonts w:hint="eastAsia" w:ascii="仿宋_GB2312" w:hAnsi="仿宋_GB2312" w:eastAsia="仿宋_GB2312" w:cs="仿宋"/>
          <w:b w:val="0"/>
          <w:bCs w:val="0"/>
          <w:color w:val="auto"/>
          <w:kern w:val="2"/>
          <w:sz w:val="32"/>
          <w:szCs w:val="32"/>
          <w:shd w:val="clear" w:color="auto" w:fill="FFFFFF"/>
          <w:lang w:eastAsia="zh-CN"/>
        </w:rPr>
        <w:t>邱桂平，</w:t>
      </w:r>
      <w:r>
        <w:rPr>
          <w:rFonts w:hint="eastAsia" w:ascii="仿宋_GB2312" w:hAnsi="仿宋_GB2312" w:eastAsia="仿宋_GB2312" w:cs="仿宋"/>
          <w:b w:val="0"/>
          <w:bCs w:val="0"/>
          <w:color w:val="auto"/>
          <w:kern w:val="2"/>
          <w:sz w:val="32"/>
          <w:szCs w:val="32"/>
          <w:shd w:val="clear" w:color="auto" w:fill="FFFFFF"/>
          <w:lang w:val="en-US" w:eastAsia="zh-CN"/>
        </w:rPr>
        <w:t>13729694727</w:t>
      </w:r>
      <w:r>
        <w:rPr>
          <w:rFonts w:hint="eastAsia" w:ascii="仿宋_GB2312" w:hAnsi="仿宋_GB2312" w:eastAsia="仿宋_GB2312" w:cs="仿宋_GB2312"/>
          <w:bCs/>
          <w:color w:val="auto"/>
          <w:sz w:val="32"/>
          <w:szCs w:val="32"/>
          <w:shd w:val="clear" w:color="auto" w:fill="FFFFFF"/>
          <w:lang w:val="en-US" w:eastAsia="zh-CN"/>
        </w:rPr>
        <w:t>。</w:t>
      </w:r>
    </w:p>
    <w:p>
      <w:pPr>
        <w:pStyle w:val="11"/>
        <w:shd w:val="clear" w:color="auto" w:fill="FFFFFF"/>
        <w:wordWrap/>
        <w:adjustRightInd w:val="0"/>
        <w:snapToGrid w:val="0"/>
        <w:spacing w:before="0" w:after="0" w:line="520" w:lineRule="exact"/>
        <w:ind w:left="0" w:leftChars="0" w:right="0" w:firstLine="640" w:firstLineChars="200"/>
        <w:jc w:val="both"/>
        <w:textAlignment w:val="auto"/>
        <w:outlineLvl w:val="9"/>
        <w:rPr>
          <w:rFonts w:hint="eastAsia"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lang w:val="en-US" w:eastAsia="zh-CN"/>
        </w:rPr>
        <w:t>2.</w:t>
      </w:r>
      <w:r>
        <w:rPr>
          <w:rFonts w:hint="eastAsia" w:ascii="仿宋_GB2312" w:hAnsi="仿宋" w:eastAsia="仿宋_GB2312" w:cs="仿宋"/>
          <w:sz w:val="32"/>
          <w:szCs w:val="32"/>
          <w:shd w:val="clear" w:color="auto" w:fill="FFFFFF"/>
        </w:rPr>
        <w:t>参赛选手资格</w:t>
      </w:r>
      <w:r>
        <w:rPr>
          <w:rFonts w:hint="eastAsia" w:ascii="仿宋_GB2312" w:hAnsi="仿宋_GB2312" w:eastAsia="仿宋_GB2312" w:cs="仿宋_GB2312"/>
          <w:sz w:val="32"/>
          <w:szCs w:val="30"/>
        </w:rPr>
        <w:t>审核</w:t>
      </w:r>
      <w:r>
        <w:rPr>
          <w:rFonts w:hint="eastAsia" w:ascii="仿宋_GB2312" w:hAnsi="仿宋" w:eastAsia="仿宋_GB2312" w:cs="仿宋"/>
          <w:sz w:val="32"/>
          <w:szCs w:val="32"/>
          <w:shd w:val="clear" w:color="auto" w:fill="FFFFFF"/>
        </w:rPr>
        <w:t>在201</w:t>
      </w:r>
      <w:r>
        <w:rPr>
          <w:rFonts w:hint="eastAsia" w:ascii="仿宋_GB2312" w:hAnsi="仿宋" w:eastAsia="仿宋_GB2312" w:cs="仿宋"/>
          <w:sz w:val="32"/>
          <w:szCs w:val="32"/>
          <w:shd w:val="clear" w:color="auto" w:fill="FFFFFF"/>
          <w:lang w:val="en-US" w:eastAsia="zh-CN"/>
        </w:rPr>
        <w:t>9</w:t>
      </w:r>
      <w:r>
        <w:rPr>
          <w:rFonts w:hint="eastAsia" w:ascii="仿宋_GB2312" w:hAnsi="仿宋" w:eastAsia="仿宋_GB2312" w:cs="仿宋"/>
          <w:sz w:val="32"/>
          <w:szCs w:val="32"/>
          <w:shd w:val="clear" w:color="auto" w:fill="FFFFFF"/>
        </w:rPr>
        <w:t>年</w:t>
      </w:r>
      <w:r>
        <w:rPr>
          <w:rFonts w:hint="eastAsia" w:ascii="仿宋_GB2312" w:hAnsi="仿宋" w:eastAsia="仿宋_GB2312" w:cs="仿宋"/>
          <w:sz w:val="32"/>
          <w:szCs w:val="32"/>
          <w:shd w:val="clear" w:color="auto" w:fill="FFFFFF"/>
          <w:lang w:val="en-US" w:eastAsia="zh-CN"/>
        </w:rPr>
        <w:t>9</w:t>
      </w:r>
      <w:r>
        <w:rPr>
          <w:rFonts w:hint="eastAsia" w:ascii="仿宋_GB2312" w:hAnsi="仿宋" w:eastAsia="仿宋_GB2312" w:cs="仿宋"/>
          <w:sz w:val="32"/>
          <w:szCs w:val="32"/>
          <w:shd w:val="clear" w:color="auto" w:fill="FFFFFF"/>
        </w:rPr>
        <w:t>月</w:t>
      </w:r>
      <w:r>
        <w:rPr>
          <w:rFonts w:hint="eastAsia" w:ascii="仿宋_GB2312" w:hAnsi="仿宋" w:eastAsia="仿宋_GB2312" w:cs="仿宋"/>
          <w:sz w:val="32"/>
          <w:szCs w:val="32"/>
          <w:shd w:val="clear" w:color="auto" w:fill="FFFFFF"/>
          <w:lang w:val="en-US" w:eastAsia="zh-CN"/>
        </w:rPr>
        <w:t>6</w:t>
      </w:r>
      <w:r>
        <w:rPr>
          <w:rFonts w:hint="eastAsia" w:ascii="仿宋_GB2312" w:hAnsi="仿宋" w:eastAsia="仿宋_GB2312" w:cs="仿宋"/>
          <w:sz w:val="32"/>
          <w:szCs w:val="32"/>
          <w:shd w:val="clear" w:color="auto" w:fill="FFFFFF"/>
        </w:rPr>
        <w:t>日前完成</w:t>
      </w:r>
      <w:r>
        <w:rPr>
          <w:rFonts w:hint="eastAsia" w:ascii="仿宋_GB2312" w:hAnsi="仿宋" w:eastAsia="仿宋_GB2312" w:cs="仿宋"/>
          <w:sz w:val="32"/>
          <w:szCs w:val="32"/>
          <w:shd w:val="clear" w:color="auto" w:fill="FFFFFF"/>
          <w:lang w:eastAsia="zh-CN"/>
        </w:rPr>
        <w:t>，</w:t>
      </w:r>
      <w:r>
        <w:rPr>
          <w:rFonts w:hint="eastAsia" w:ascii="仿宋_GB2312" w:hAnsi="仿宋" w:eastAsia="仿宋_GB2312" w:cs="仿宋"/>
          <w:sz w:val="32"/>
          <w:szCs w:val="32"/>
          <w:shd w:val="clear" w:color="auto" w:fill="FFFFFF"/>
        </w:rPr>
        <w:t>并在</w:t>
      </w:r>
      <w:r>
        <w:rPr>
          <w:rFonts w:hint="eastAsia" w:ascii="仿宋_GB2312" w:hAnsi="仿宋" w:eastAsia="仿宋_GB2312" w:cs="仿宋"/>
          <w:sz w:val="32"/>
          <w:szCs w:val="32"/>
          <w:shd w:val="clear" w:color="auto" w:fill="FFFFFF"/>
          <w:lang w:eastAsia="zh-CN"/>
        </w:rPr>
        <w:t>清远市清城区企业诚信协会</w:t>
      </w:r>
      <w:r>
        <w:rPr>
          <w:rFonts w:hint="eastAsia" w:ascii="仿宋_GB2312" w:hAnsi="仿宋" w:eastAsia="仿宋_GB2312" w:cs="仿宋"/>
          <w:sz w:val="32"/>
          <w:szCs w:val="32"/>
          <w:shd w:val="clear" w:color="auto" w:fill="FFFFFF"/>
        </w:rPr>
        <w:t>微信公众号公布</w:t>
      </w:r>
      <w:r>
        <w:rPr>
          <w:rFonts w:hint="eastAsia" w:ascii="仿宋_GB2312" w:hAnsi="仿宋" w:eastAsia="仿宋_GB2312" w:cs="仿宋"/>
          <w:sz w:val="32"/>
          <w:szCs w:val="32"/>
          <w:shd w:val="clear" w:color="auto" w:fill="FFFFFF"/>
          <w:lang w:eastAsia="zh-CN"/>
        </w:rPr>
        <w:t>，方便选手查询</w:t>
      </w:r>
      <w:r>
        <w:rPr>
          <w:rFonts w:hint="eastAsia" w:ascii="仿宋_GB2312" w:hAnsi="仿宋" w:eastAsia="仿宋_GB2312" w:cs="仿宋"/>
          <w:sz w:val="32"/>
          <w:szCs w:val="32"/>
          <w:shd w:val="clear" w:color="auto" w:fill="FFFFFF"/>
        </w:rPr>
        <w:t>。</w:t>
      </w:r>
    </w:p>
    <w:p>
      <w:pPr>
        <w:pStyle w:val="11"/>
        <w:shd w:val="clear" w:color="auto" w:fill="FFFFFF"/>
        <w:wordWrap/>
        <w:adjustRightInd w:val="0"/>
        <w:snapToGrid w:val="0"/>
        <w:spacing w:before="0" w:after="0" w:line="520" w:lineRule="exact"/>
        <w:ind w:left="0" w:leftChars="0" w:right="0" w:firstLine="640" w:firstLineChars="200"/>
        <w:jc w:val="both"/>
        <w:textAlignment w:val="auto"/>
        <w:outlineLvl w:val="9"/>
        <w:rPr>
          <w:rFonts w:hint="eastAsia"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lang w:val="en-US" w:eastAsia="zh-CN"/>
        </w:rPr>
        <w:t>3.</w:t>
      </w:r>
      <w:r>
        <w:rPr>
          <w:rFonts w:hint="eastAsia" w:ascii="仿宋_GB2312" w:hAnsi="仿宋" w:eastAsia="仿宋_GB2312" w:cs="仿宋"/>
          <w:sz w:val="32"/>
          <w:szCs w:val="32"/>
          <w:shd w:val="clear" w:color="auto" w:fill="FFFFFF"/>
        </w:rPr>
        <w:t>大赛</w:t>
      </w:r>
      <w:r>
        <w:rPr>
          <w:rFonts w:hint="eastAsia" w:ascii="仿宋_GB2312" w:hAnsi="仿宋" w:eastAsia="仿宋_GB2312" w:cs="仿宋"/>
          <w:sz w:val="32"/>
          <w:szCs w:val="32"/>
          <w:shd w:val="clear" w:color="auto" w:fill="FFFFFF"/>
          <w:lang w:eastAsia="zh-CN"/>
        </w:rPr>
        <w:t>执委会</w:t>
      </w:r>
      <w:r>
        <w:rPr>
          <w:rFonts w:hint="eastAsia" w:ascii="仿宋_GB2312" w:hAnsi="仿宋" w:eastAsia="仿宋_GB2312" w:cs="仿宋"/>
          <w:sz w:val="32"/>
          <w:szCs w:val="32"/>
          <w:shd w:val="clear" w:color="auto" w:fill="FFFFFF"/>
        </w:rPr>
        <w:t>赛务组根据各报名受理点、各单位提供的名单逐一核对后，反馈给各报名受理点，对所有符合参赛条件的选手，在规定时间内负责通知到位，决不遗漏。</w:t>
      </w:r>
    </w:p>
    <w:p>
      <w:pPr>
        <w:pStyle w:val="11"/>
        <w:shd w:val="clear" w:color="auto" w:fill="FFFFFF"/>
        <w:wordWrap/>
        <w:adjustRightInd w:val="0"/>
        <w:snapToGrid w:val="0"/>
        <w:spacing w:before="0" w:after="0" w:line="520" w:lineRule="exact"/>
        <w:ind w:left="0" w:leftChars="0" w:right="0" w:firstLine="640" w:firstLineChars="200"/>
        <w:jc w:val="both"/>
        <w:textAlignment w:val="auto"/>
        <w:outlineLvl w:val="9"/>
        <w:rPr>
          <w:rFonts w:hint="eastAsia" w:ascii="仿宋_GB2312" w:hAnsi="仿宋" w:eastAsia="仿宋_GB2312" w:cs="仿宋"/>
          <w:sz w:val="32"/>
          <w:szCs w:val="32"/>
          <w:highlight w:val="yellow"/>
          <w:shd w:val="clear" w:color="auto" w:fill="FFFFFF"/>
        </w:rPr>
      </w:pPr>
      <w:r>
        <w:rPr>
          <w:rFonts w:hint="eastAsia" w:ascii="仿宋_GB2312" w:hAnsi="仿宋" w:eastAsia="仿宋_GB2312" w:cs="仿宋"/>
          <w:sz w:val="32"/>
          <w:szCs w:val="32"/>
          <w:shd w:val="clear" w:color="auto" w:fill="FFFFFF"/>
          <w:lang w:val="en-US" w:eastAsia="zh-CN"/>
        </w:rPr>
        <w:t>4.</w:t>
      </w:r>
      <w:r>
        <w:rPr>
          <w:rFonts w:hint="eastAsia" w:ascii="仿宋_GB2312" w:hAnsi="仿宋" w:eastAsia="仿宋_GB2312" w:cs="仿宋"/>
          <w:sz w:val="32"/>
          <w:szCs w:val="32"/>
          <w:shd w:val="clear" w:color="auto" w:fill="FFFFFF"/>
        </w:rPr>
        <w:t>参赛选手资格审核通过后其参赛资格才正式生效。</w:t>
      </w:r>
    </w:p>
    <w:p>
      <w:pPr>
        <w:pStyle w:val="11"/>
        <w:shd w:val="clear" w:color="auto" w:fill="FFFFFF"/>
        <w:wordWrap/>
        <w:adjustRightInd w:val="0"/>
        <w:snapToGrid w:val="0"/>
        <w:spacing w:before="0" w:after="0" w:line="520" w:lineRule="exact"/>
        <w:ind w:left="0" w:leftChars="0" w:right="0"/>
        <w:jc w:val="both"/>
        <w:textAlignment w:val="auto"/>
        <w:outlineLvl w:val="9"/>
        <w:rPr>
          <w:rFonts w:hint="eastAsia" w:ascii="仿宋_GB2312" w:hAnsi="仿宋" w:eastAsia="仿宋_GB2312" w:cs="仿宋"/>
          <w:sz w:val="32"/>
          <w:szCs w:val="32"/>
          <w:shd w:val="clear" w:color="auto" w:fill="FFFFFF"/>
        </w:rPr>
      </w:pPr>
      <w:r>
        <w:rPr>
          <w:rFonts w:ascii="仿宋_GB2312" w:hAnsi="仿宋" w:eastAsia="仿宋_GB2312" w:cs="仿宋"/>
          <w:sz w:val="32"/>
          <w:szCs w:val="32"/>
          <w:shd w:val="clear" w:color="auto" w:fill="FFFFFF"/>
        </w:rPr>
        <w:t xml:space="preserve"> </w:t>
      </w:r>
      <w:r>
        <w:rPr>
          <w:rFonts w:ascii="仿宋_GB2312" w:hAnsi="仿宋" w:eastAsia="仿宋_GB2312" w:cs="仿宋"/>
          <w:b/>
          <w:bCs/>
          <w:sz w:val="32"/>
          <w:szCs w:val="32"/>
          <w:shd w:val="clear" w:color="auto" w:fill="FFFFFF"/>
        </w:rPr>
        <w:t xml:space="preserve"> </w:t>
      </w:r>
      <w:r>
        <w:rPr>
          <w:rFonts w:hint="eastAsia" w:ascii="仿宋_GB2312" w:hAnsi="仿宋" w:eastAsia="仿宋_GB2312" w:cs="仿宋"/>
          <w:b/>
          <w:bCs/>
          <w:sz w:val="32"/>
          <w:szCs w:val="32"/>
          <w:shd w:val="clear" w:color="auto" w:fill="FFFFFF"/>
        </w:rPr>
        <w:t xml:space="preserve"> （</w:t>
      </w:r>
      <w:r>
        <w:rPr>
          <w:rFonts w:hint="eastAsia" w:ascii="仿宋_GB2312" w:hAnsi="仿宋" w:eastAsia="仿宋_GB2312" w:cs="仿宋"/>
          <w:b/>
          <w:bCs/>
          <w:sz w:val="32"/>
          <w:szCs w:val="32"/>
          <w:shd w:val="clear" w:color="auto" w:fill="FFFFFF"/>
          <w:lang w:eastAsia="zh-CN"/>
        </w:rPr>
        <w:t>三</w:t>
      </w:r>
      <w:r>
        <w:rPr>
          <w:rFonts w:hint="eastAsia" w:ascii="仿宋_GB2312" w:hAnsi="仿宋" w:eastAsia="仿宋_GB2312" w:cs="仿宋"/>
          <w:b/>
          <w:bCs/>
          <w:sz w:val="32"/>
          <w:szCs w:val="32"/>
          <w:shd w:val="clear" w:color="auto" w:fill="FFFFFF"/>
        </w:rPr>
        <w:t>）确认并领取参赛证</w:t>
      </w:r>
    </w:p>
    <w:p>
      <w:pPr>
        <w:pStyle w:val="9"/>
        <w:shd w:val="clear" w:color="auto" w:fill="FFFFFF"/>
        <w:wordWrap/>
        <w:adjustRightInd w:val="0"/>
        <w:snapToGrid w:val="0"/>
        <w:spacing w:before="0" w:after="0" w:line="520" w:lineRule="exact"/>
        <w:ind w:left="0" w:leftChars="0" w:right="0" w:firstLine="640" w:firstLineChars="200"/>
        <w:jc w:val="both"/>
        <w:textAlignment w:val="auto"/>
        <w:outlineLvl w:val="9"/>
        <w:rPr>
          <w:rFonts w:hint="eastAsia" w:ascii="仿宋_GB2312" w:hAnsi="仿宋" w:eastAsia="仿宋_GB2312" w:cs="仿宋"/>
          <w:b/>
          <w:bCs/>
          <w:color w:val="FF0000"/>
          <w:sz w:val="32"/>
          <w:szCs w:val="32"/>
        </w:rPr>
      </w:pPr>
      <w:r>
        <w:rPr>
          <w:rFonts w:hint="eastAsia" w:ascii="仿宋_GB2312" w:hAnsi="仿宋" w:eastAsia="仿宋_GB2312" w:cs="仿宋"/>
          <w:sz w:val="32"/>
          <w:szCs w:val="32"/>
          <w:shd w:val="clear" w:color="auto" w:fill="FFFFFF"/>
        </w:rPr>
        <w:t>资格审核通过的选手请登录</w:t>
      </w:r>
      <w:r>
        <w:rPr>
          <w:rFonts w:hint="eastAsia" w:ascii="仿宋_GB2312" w:hAnsi="仿宋_GB2312" w:eastAsia="仿宋_GB2312" w:cs="仿宋_GB2312"/>
          <w:bCs/>
          <w:sz w:val="32"/>
          <w:szCs w:val="32"/>
          <w:shd w:val="clear" w:color="auto" w:fill="FFFFFF"/>
          <w:lang w:eastAsia="zh-CN"/>
        </w:rPr>
        <w:t>清远市清城区企业诚信协会</w:t>
      </w:r>
      <w:r>
        <w:rPr>
          <w:rFonts w:hint="eastAsia" w:ascii="仿宋_GB2312" w:hAnsi="仿宋" w:eastAsia="仿宋_GB2312" w:cs="仿宋"/>
          <w:sz w:val="32"/>
          <w:szCs w:val="32"/>
          <w:shd w:val="clear" w:color="auto" w:fill="FFFFFF"/>
        </w:rPr>
        <w:t>微信公众号上查询确认，或直接与</w:t>
      </w:r>
      <w:r>
        <w:rPr>
          <w:rFonts w:hint="eastAsia" w:ascii="仿宋_GB2312" w:hAnsi="仿宋" w:eastAsia="仿宋_GB2312" w:cs="仿宋"/>
          <w:sz w:val="32"/>
          <w:szCs w:val="32"/>
          <w:shd w:val="clear" w:color="auto" w:fill="FFFFFF"/>
          <w:lang w:eastAsia="zh-CN"/>
        </w:rPr>
        <w:t>承办单位联系人</w:t>
      </w:r>
      <w:r>
        <w:rPr>
          <w:rFonts w:hint="eastAsia" w:ascii="仿宋_GB2312" w:hAnsi="仿宋" w:eastAsia="仿宋_GB2312" w:cs="仿宋"/>
          <w:sz w:val="32"/>
          <w:szCs w:val="32"/>
          <w:shd w:val="clear" w:color="auto" w:fill="FFFFFF"/>
        </w:rPr>
        <w:t>确认。在竞赛当天凭身份证</w:t>
      </w:r>
      <w:r>
        <w:rPr>
          <w:rFonts w:hint="eastAsia" w:ascii="仿宋_GB2312" w:hAnsi="仿宋" w:eastAsia="仿宋_GB2312" w:cs="仿宋"/>
          <w:color w:val="000000"/>
          <w:sz w:val="32"/>
          <w:szCs w:val="32"/>
          <w:shd w:val="clear" w:color="auto" w:fill="FFFFFF"/>
        </w:rPr>
        <w:t>领取参赛证后进入考场参加比赛，无参赛证者不得进入考场。</w:t>
      </w:r>
      <w:r>
        <w:rPr>
          <w:rFonts w:ascii="仿宋_GB2312" w:hAnsi="仿宋" w:eastAsia="仿宋_GB2312" w:cs="仿宋"/>
          <w:color w:val="FF0000"/>
          <w:sz w:val="32"/>
          <w:szCs w:val="32"/>
        </w:rPr>
        <w:t xml:space="preserve"> </w:t>
      </w:r>
      <w:r>
        <w:rPr>
          <w:rFonts w:ascii="仿宋_GB2312" w:hAnsi="仿宋" w:eastAsia="仿宋_GB2312" w:cs="仿宋"/>
          <w:b/>
          <w:bCs/>
          <w:color w:val="FF0000"/>
          <w:sz w:val="32"/>
          <w:szCs w:val="32"/>
        </w:rPr>
        <w:t xml:space="preserve"> </w:t>
      </w:r>
      <w:r>
        <w:rPr>
          <w:rFonts w:hint="eastAsia" w:ascii="仿宋_GB2312" w:hAnsi="仿宋" w:eastAsia="仿宋_GB2312" w:cs="仿宋"/>
          <w:b/>
          <w:bCs/>
          <w:color w:val="FF0000"/>
          <w:sz w:val="32"/>
          <w:szCs w:val="32"/>
        </w:rPr>
        <w:t xml:space="preserve"> </w:t>
      </w:r>
    </w:p>
    <w:p>
      <w:pPr>
        <w:pStyle w:val="11"/>
        <w:shd w:val="clear" w:color="auto" w:fill="FFFFFF"/>
        <w:wordWrap/>
        <w:adjustRightInd w:val="0"/>
        <w:snapToGrid w:val="0"/>
        <w:spacing w:before="0" w:after="0" w:line="520" w:lineRule="exact"/>
        <w:ind w:left="0" w:leftChars="0" w:right="0"/>
        <w:jc w:val="both"/>
        <w:textAlignment w:val="auto"/>
        <w:outlineLvl w:val="9"/>
        <w:rPr>
          <w:rFonts w:hint="eastAsia" w:ascii="仿宋_GB2312" w:hAnsi="仿宋" w:eastAsia="仿宋_GB2312" w:cs="仿宋"/>
          <w:b/>
          <w:bCs/>
          <w:sz w:val="32"/>
          <w:szCs w:val="32"/>
          <w:shd w:val="clear" w:color="auto" w:fill="FFFFFF"/>
        </w:rPr>
      </w:pPr>
      <w:r>
        <w:rPr>
          <w:rFonts w:hint="eastAsia" w:ascii="仿宋_GB2312" w:hAnsi="仿宋" w:eastAsia="仿宋_GB2312" w:cs="仿宋"/>
          <w:b/>
          <w:bCs/>
          <w:sz w:val="32"/>
          <w:szCs w:val="32"/>
          <w:shd w:val="clear" w:color="auto" w:fill="FFFFFF"/>
        </w:rPr>
        <w:t xml:space="preserve">   （</w:t>
      </w:r>
      <w:r>
        <w:rPr>
          <w:rFonts w:hint="eastAsia" w:ascii="仿宋_GB2312" w:hAnsi="仿宋" w:eastAsia="仿宋_GB2312" w:cs="仿宋"/>
          <w:b/>
          <w:bCs/>
          <w:sz w:val="32"/>
          <w:szCs w:val="32"/>
          <w:shd w:val="clear" w:color="auto" w:fill="FFFFFF"/>
          <w:lang w:eastAsia="zh-CN"/>
        </w:rPr>
        <w:t>四</w:t>
      </w:r>
      <w:r>
        <w:rPr>
          <w:rFonts w:hint="eastAsia" w:ascii="仿宋_GB2312" w:hAnsi="仿宋" w:eastAsia="仿宋_GB2312" w:cs="仿宋"/>
          <w:b/>
          <w:bCs/>
          <w:sz w:val="32"/>
          <w:szCs w:val="32"/>
          <w:shd w:val="clear" w:color="auto" w:fill="FFFFFF"/>
        </w:rPr>
        <w:t>）竞赛安排</w:t>
      </w:r>
    </w:p>
    <w:p>
      <w:pPr>
        <w:pStyle w:val="9"/>
        <w:shd w:val="clear" w:color="auto" w:fill="FFFFFF"/>
        <w:wordWrap/>
        <w:adjustRightInd w:val="0"/>
        <w:snapToGrid w:val="0"/>
        <w:spacing w:before="0" w:after="0" w:line="520" w:lineRule="exact"/>
        <w:ind w:left="0" w:leftChars="0" w:right="0"/>
        <w:jc w:val="both"/>
        <w:textAlignment w:val="auto"/>
        <w:outlineLvl w:val="9"/>
        <w:rPr>
          <w:rFonts w:ascii="仿宋_GB2312" w:hAnsi="仿宋" w:eastAsia="仿宋_GB2312" w:cs="仿宋"/>
          <w:color w:val="000000"/>
          <w:sz w:val="32"/>
          <w:szCs w:val="32"/>
        </w:rPr>
      </w:pPr>
      <w:r>
        <w:rPr>
          <w:rFonts w:ascii="仿宋_GB2312" w:hAnsi="仿宋" w:eastAsia="仿宋_GB2312" w:cs="仿宋"/>
          <w:color w:val="000000"/>
          <w:sz w:val="32"/>
          <w:szCs w:val="32"/>
        </w:rPr>
        <w:t xml:space="preserve">    </w:t>
      </w:r>
      <w:r>
        <w:rPr>
          <w:rFonts w:hint="eastAsia" w:ascii="仿宋_GB2312" w:hAnsi="仿宋" w:eastAsia="仿宋_GB2312" w:cs="仿宋"/>
          <w:color w:val="000000"/>
          <w:sz w:val="32"/>
          <w:szCs w:val="32"/>
        </w:rPr>
        <w:t>根据报名情况，由竞赛执委会研究确定竞赛安排，如有变动另行通知。</w:t>
      </w:r>
    </w:p>
    <w:p>
      <w:pPr>
        <w:pStyle w:val="9"/>
        <w:shd w:val="clear" w:color="auto" w:fill="FFFFFF"/>
        <w:wordWrap/>
        <w:adjustRightInd w:val="0"/>
        <w:snapToGrid w:val="0"/>
        <w:spacing w:before="0" w:after="0" w:line="520" w:lineRule="exact"/>
        <w:ind w:left="0" w:leftChars="0" w:right="0"/>
        <w:jc w:val="both"/>
        <w:textAlignment w:val="auto"/>
        <w:outlineLvl w:val="9"/>
        <w:rPr>
          <w:rFonts w:hint="eastAsia" w:ascii="仿宋_GB2312" w:hAnsi="仿宋" w:eastAsia="仿宋_GB2312" w:cs="仿宋"/>
          <w:b/>
          <w:bCs/>
          <w:sz w:val="32"/>
          <w:szCs w:val="32"/>
        </w:rPr>
      </w:pPr>
      <w:r>
        <w:rPr>
          <w:rFonts w:ascii="仿宋_GB2312" w:hAnsi="仿宋" w:eastAsia="仿宋_GB2312" w:cs="仿宋"/>
          <w:color w:val="000000"/>
          <w:sz w:val="32"/>
          <w:szCs w:val="32"/>
        </w:rPr>
        <w:t xml:space="preserve"> </w:t>
      </w:r>
      <w:r>
        <w:rPr>
          <w:rFonts w:ascii="仿宋_GB2312" w:hAnsi="仿宋" w:eastAsia="仿宋_GB2312" w:cs="仿宋"/>
          <w:color w:val="FF0000"/>
          <w:sz w:val="32"/>
          <w:szCs w:val="32"/>
        </w:rPr>
        <w:t xml:space="preserve"> </w:t>
      </w:r>
      <w:r>
        <w:rPr>
          <w:rFonts w:ascii="仿宋_GB2312" w:hAnsi="仿宋" w:eastAsia="仿宋_GB2312" w:cs="仿宋"/>
          <w:b/>
          <w:bCs/>
          <w:sz w:val="32"/>
          <w:szCs w:val="32"/>
        </w:rPr>
        <w:t xml:space="preserve"> </w:t>
      </w:r>
      <w:r>
        <w:rPr>
          <w:rFonts w:hint="eastAsia" w:ascii="仿宋_GB2312" w:hAnsi="仿宋" w:eastAsia="仿宋_GB2312" w:cs="仿宋"/>
          <w:b/>
          <w:bCs/>
          <w:sz w:val="32"/>
          <w:szCs w:val="32"/>
        </w:rPr>
        <w:t>（</w:t>
      </w:r>
      <w:r>
        <w:rPr>
          <w:rFonts w:hint="eastAsia" w:ascii="仿宋_GB2312" w:hAnsi="仿宋" w:eastAsia="仿宋_GB2312" w:cs="仿宋"/>
          <w:b/>
          <w:bCs/>
          <w:sz w:val="32"/>
          <w:szCs w:val="32"/>
          <w:lang w:eastAsia="zh-CN"/>
        </w:rPr>
        <w:t>五</w:t>
      </w:r>
      <w:r>
        <w:rPr>
          <w:rFonts w:hint="eastAsia" w:ascii="仿宋_GB2312" w:hAnsi="仿宋" w:eastAsia="仿宋_GB2312" w:cs="仿宋"/>
          <w:b/>
          <w:bCs/>
          <w:sz w:val="32"/>
          <w:szCs w:val="32"/>
        </w:rPr>
        <w:t>）竞赛用具准备</w:t>
      </w:r>
    </w:p>
    <w:p>
      <w:pPr>
        <w:pStyle w:val="9"/>
        <w:shd w:val="clear" w:color="auto" w:fill="FFFFFF"/>
        <w:wordWrap/>
        <w:adjustRightInd w:val="0"/>
        <w:snapToGrid w:val="0"/>
        <w:spacing w:before="0" w:after="0" w:line="520" w:lineRule="exact"/>
        <w:ind w:left="0" w:leftChars="0" w:right="0"/>
        <w:textAlignment w:val="auto"/>
        <w:outlineLvl w:val="9"/>
        <w:rPr>
          <w:rFonts w:ascii="仿宋_GB2312" w:hAnsi="仿宋" w:eastAsia="仿宋_GB2312" w:cs="仿宋"/>
          <w:b/>
          <w:bCs/>
          <w:sz w:val="32"/>
          <w:szCs w:val="32"/>
        </w:rPr>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执行机构提供蒸柜、蒸笼、炒锅、墩、板等常规设备工具、</w:t>
      </w:r>
    </w:p>
    <w:p>
      <w:pPr>
        <w:pStyle w:val="9"/>
        <w:shd w:val="clear" w:color="auto" w:fill="FFFFFF"/>
        <w:wordWrap/>
        <w:adjustRightInd w:val="0"/>
        <w:snapToGrid w:val="0"/>
        <w:spacing w:before="0" w:after="0" w:line="52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规定食材及常用调料。除此之外的特殊工具、特殊调料均由参赛者自备。</w:t>
      </w:r>
    </w:p>
    <w:p>
      <w:pPr>
        <w:pStyle w:val="9"/>
        <w:shd w:val="clear" w:color="auto" w:fill="FFFFFF"/>
        <w:wordWrap/>
        <w:adjustRightInd w:val="0"/>
        <w:snapToGrid w:val="0"/>
        <w:spacing w:before="0" w:after="0" w:line="520" w:lineRule="exact"/>
        <w:ind w:left="0" w:leftChars="0" w:right="0" w:firstLine="640" w:firstLineChars="200"/>
        <w:jc w:val="both"/>
        <w:textAlignment w:val="auto"/>
        <w:outlineLvl w:val="9"/>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eastAsia="zh-CN"/>
        </w:rPr>
        <w:t>十</w:t>
      </w:r>
      <w:r>
        <w:rPr>
          <w:rFonts w:hint="eastAsia" w:ascii="黑体" w:hAnsi="黑体" w:eastAsia="黑体" w:cs="黑体"/>
          <w:b w:val="0"/>
          <w:bCs w:val="0"/>
          <w:color w:val="000000"/>
          <w:sz w:val="32"/>
          <w:szCs w:val="32"/>
        </w:rPr>
        <w:t>、后勤保障</w:t>
      </w:r>
    </w:p>
    <w:p>
      <w:pPr>
        <w:pStyle w:val="9"/>
        <w:shd w:val="clear" w:color="auto" w:fill="FFFFFF"/>
        <w:wordWrap/>
        <w:adjustRightInd w:val="0"/>
        <w:snapToGrid w:val="0"/>
        <w:spacing w:before="0" w:after="0" w:line="520" w:lineRule="exact"/>
        <w:ind w:left="0" w:leftChars="0" w:right="0"/>
        <w:jc w:val="both"/>
        <w:textAlignment w:val="auto"/>
        <w:outlineLvl w:val="9"/>
        <w:rPr>
          <w:rFonts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    所有参赛选手自行前往比赛地点参加比赛。</w:t>
      </w:r>
      <w:r>
        <w:rPr>
          <w:rFonts w:hint="eastAsia" w:ascii="仿宋_GB2312" w:hAnsi="仿宋" w:eastAsia="仿宋_GB2312" w:cs="仿宋"/>
          <w:color w:val="000000"/>
          <w:sz w:val="32"/>
          <w:szCs w:val="32"/>
          <w:lang w:eastAsia="zh-CN"/>
        </w:rPr>
        <w:t>县区选拔赛技能实操竞赛、市晋级赛决赛、精英赛</w:t>
      </w:r>
      <w:r>
        <w:rPr>
          <w:rFonts w:hint="eastAsia" w:ascii="仿宋_GB2312" w:hAnsi="仿宋" w:eastAsia="仿宋_GB2312" w:cs="仿宋"/>
          <w:color w:val="000000"/>
          <w:sz w:val="32"/>
          <w:szCs w:val="32"/>
        </w:rPr>
        <w:t>期间食宿安排及费用统一由竞赛执行单位负责。</w:t>
      </w:r>
    </w:p>
    <w:p>
      <w:pPr>
        <w:pStyle w:val="9"/>
        <w:shd w:val="clear" w:color="auto" w:fill="FFFFFF"/>
        <w:wordWrap/>
        <w:adjustRightInd w:val="0"/>
        <w:snapToGrid w:val="0"/>
        <w:spacing w:before="0" w:after="0" w:line="520" w:lineRule="exact"/>
        <w:ind w:left="0" w:leftChars="0" w:right="0" w:firstLine="640" w:firstLineChars="200"/>
        <w:jc w:val="both"/>
        <w:textAlignment w:val="auto"/>
        <w:outlineLvl w:val="9"/>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eastAsia="zh-CN"/>
        </w:rPr>
        <w:t>十一、大赛</w:t>
      </w:r>
      <w:r>
        <w:rPr>
          <w:rFonts w:hint="eastAsia" w:ascii="黑体" w:hAnsi="黑体" w:eastAsia="黑体" w:cs="黑体"/>
          <w:b w:val="0"/>
          <w:bCs w:val="0"/>
          <w:color w:val="000000"/>
          <w:sz w:val="32"/>
          <w:szCs w:val="32"/>
        </w:rPr>
        <w:t>仲裁</w:t>
      </w:r>
    </w:p>
    <w:p>
      <w:pPr>
        <w:pStyle w:val="11"/>
        <w:shd w:val="clear" w:color="auto" w:fill="FFFFFF"/>
        <w:wordWrap/>
        <w:adjustRightInd w:val="0"/>
        <w:snapToGrid w:val="0"/>
        <w:spacing w:before="0" w:after="0" w:line="520" w:lineRule="exact"/>
        <w:ind w:left="0" w:leftChars="0" w:right="0"/>
        <w:jc w:val="both"/>
        <w:textAlignment w:val="auto"/>
        <w:outlineLvl w:val="9"/>
        <w:rPr>
          <w:rFonts w:hint="eastAsia" w:ascii="仿宋_GB2312" w:hAnsi="仿宋" w:eastAsia="仿宋_GB2312" w:cs="仿宋"/>
          <w:b/>
          <w:bCs/>
          <w:sz w:val="32"/>
          <w:szCs w:val="32"/>
          <w:shd w:val="clear" w:color="auto" w:fill="FFFFFF"/>
          <w:lang w:eastAsia="zh-CN"/>
        </w:rPr>
      </w:pPr>
      <w:r>
        <w:rPr>
          <w:rFonts w:hint="eastAsia" w:ascii="仿宋_GB2312" w:hAnsi="仿宋" w:eastAsia="仿宋_GB2312" w:cs="仿宋"/>
          <w:b/>
          <w:bCs/>
          <w:sz w:val="32"/>
          <w:szCs w:val="32"/>
          <w:shd w:val="clear" w:color="auto" w:fill="FFFFFF"/>
          <w:lang w:val="en-US" w:eastAsia="zh-CN"/>
        </w:rPr>
        <w:t xml:space="preserve">    </w:t>
      </w:r>
      <w:r>
        <w:rPr>
          <w:rFonts w:hint="eastAsia" w:ascii="仿宋_GB2312" w:hAnsi="仿宋" w:eastAsia="仿宋_GB2312" w:cs="仿宋"/>
          <w:b/>
          <w:bCs/>
          <w:sz w:val="32"/>
          <w:szCs w:val="32"/>
          <w:shd w:val="clear" w:color="auto" w:fill="FFFFFF"/>
          <w:lang w:eastAsia="zh-CN"/>
        </w:rPr>
        <w:t>（一）</w:t>
      </w:r>
      <w:r>
        <w:rPr>
          <w:rFonts w:hint="eastAsia" w:ascii="仿宋_GB2312" w:hAnsi="仿宋" w:eastAsia="仿宋_GB2312" w:cs="仿宋"/>
          <w:b/>
          <w:bCs/>
          <w:sz w:val="32"/>
          <w:szCs w:val="32"/>
          <w:shd w:val="clear" w:color="auto" w:fill="FFFFFF"/>
        </w:rPr>
        <w:t>申诉</w:t>
      </w:r>
    </w:p>
    <w:p>
      <w:pPr>
        <w:pStyle w:val="9"/>
        <w:shd w:val="clear" w:color="auto" w:fill="FFFFFF"/>
        <w:wordWrap/>
        <w:adjustRightInd w:val="0"/>
        <w:snapToGrid w:val="0"/>
        <w:spacing w:before="0" w:after="0" w:line="52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选手对不符合竞赛规定的设备、工具和设施，有失公正的评审、计分、以及对工作人员的违规行为等，均可提出申诉</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选手申诉必须按照规定时限用书面形式向仲裁组提出(申诉应在竞赛结</w:t>
      </w:r>
      <w:r>
        <w:rPr>
          <w:rFonts w:hint="eastAsia" w:ascii="仿宋_GB2312" w:hAnsi="仿宋_GB2312" w:eastAsia="仿宋_GB2312" w:cs="仿宋_GB2312"/>
          <w:color w:val="000000"/>
          <w:sz w:val="32"/>
          <w:szCs w:val="32"/>
          <w:lang w:eastAsia="zh-CN"/>
        </w:rPr>
        <w:t>束</w:t>
      </w:r>
      <w:r>
        <w:rPr>
          <w:rFonts w:hint="eastAsia" w:ascii="仿宋_GB2312" w:hAnsi="仿宋_GB2312" w:eastAsia="仿宋_GB2312" w:cs="仿宋_GB2312"/>
          <w:color w:val="000000"/>
          <w:sz w:val="32"/>
          <w:szCs w:val="32"/>
        </w:rPr>
        <w:t>后</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小时内提出，超过时效将不予受理)仲裁工作组要认真负责地受理选手申诉，并将处理意见尽快反馈给当事人</w:t>
      </w:r>
      <w:r>
        <w:rPr>
          <w:rFonts w:hint="eastAsia" w:ascii="仿宋_GB2312" w:hAnsi="仿宋_GB2312" w:eastAsia="仿宋_GB2312" w:cs="仿宋_GB2312"/>
          <w:color w:val="000000"/>
          <w:sz w:val="32"/>
          <w:szCs w:val="32"/>
          <w:lang w:eastAsia="zh-CN"/>
        </w:rPr>
        <w:t>。</w:t>
      </w:r>
    </w:p>
    <w:p>
      <w:pPr>
        <w:pStyle w:val="9"/>
        <w:numPr>
          <w:numId w:val="0"/>
        </w:numPr>
        <w:shd w:val="clear" w:color="auto" w:fill="FFFFFF"/>
        <w:wordWrap/>
        <w:adjustRightInd w:val="0"/>
        <w:snapToGrid w:val="0"/>
        <w:spacing w:before="0" w:after="0" w:line="520" w:lineRule="exact"/>
        <w:ind w:right="0"/>
        <w:jc w:val="both"/>
        <w:textAlignment w:val="auto"/>
        <w:outlineLvl w:val="9"/>
        <w:rPr>
          <w:rFonts w:hint="eastAsia" w:ascii="仿宋_GB2312" w:hAnsi="仿宋" w:eastAsia="仿宋_GB2312" w:cs="仿宋"/>
          <w:b/>
          <w:bCs/>
          <w:sz w:val="32"/>
          <w:szCs w:val="32"/>
        </w:rPr>
      </w:pPr>
      <w:r>
        <w:rPr>
          <w:rFonts w:hint="eastAsia" w:ascii="仿宋_GB2312" w:hAnsi="仿宋" w:eastAsia="仿宋_GB2312" w:cs="仿宋"/>
          <w:b/>
          <w:bCs/>
          <w:sz w:val="32"/>
          <w:szCs w:val="32"/>
          <w:lang w:val="en-US" w:eastAsia="zh-CN"/>
        </w:rPr>
        <w:t xml:space="preserve">    （二）</w:t>
      </w:r>
      <w:r>
        <w:rPr>
          <w:rFonts w:hint="eastAsia" w:ascii="仿宋_GB2312" w:hAnsi="仿宋" w:eastAsia="仿宋_GB2312" w:cs="仿宋"/>
          <w:b/>
          <w:bCs/>
          <w:sz w:val="32"/>
          <w:szCs w:val="32"/>
        </w:rPr>
        <w:t>仲裁</w:t>
      </w:r>
    </w:p>
    <w:p>
      <w:pPr>
        <w:pStyle w:val="9"/>
        <w:numPr>
          <w:numId w:val="0"/>
        </w:numPr>
        <w:shd w:val="clear" w:color="auto" w:fill="FFFFFF"/>
        <w:wordWrap/>
        <w:adjustRightInd w:val="0"/>
        <w:snapToGrid w:val="0"/>
        <w:spacing w:before="0" w:after="0" w:line="520" w:lineRule="exact"/>
        <w:ind w:right="0"/>
        <w:jc w:val="both"/>
        <w:textAlignment w:val="auto"/>
        <w:outlineLvl w:val="9"/>
        <w:rPr>
          <w:rFonts w:hint="eastAsia" w:ascii="黑体" w:hAnsi="黑体" w:eastAsia="黑体" w:cs="黑体"/>
          <w:b w:val="0"/>
          <w:bCs w:val="0"/>
          <w:color w:val="000000"/>
          <w:sz w:val="32"/>
          <w:szCs w:val="32"/>
          <w:lang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为保证</w:t>
      </w:r>
      <w:r>
        <w:rPr>
          <w:rFonts w:hint="eastAsia" w:ascii="仿宋_GB2312" w:hAnsi="仿宋_GB2312" w:eastAsia="仿宋_GB2312" w:cs="仿宋_GB2312"/>
          <w:color w:val="000000"/>
          <w:sz w:val="32"/>
          <w:szCs w:val="32"/>
          <w:lang w:eastAsia="zh-CN"/>
        </w:rPr>
        <w:t>本次大赛的</w:t>
      </w:r>
      <w:r>
        <w:rPr>
          <w:rFonts w:hint="eastAsia" w:ascii="仿宋_GB2312" w:hAnsi="仿宋_GB2312" w:eastAsia="仿宋_GB2312" w:cs="仿宋_GB2312"/>
          <w:color w:val="000000"/>
          <w:sz w:val="32"/>
          <w:szCs w:val="32"/>
        </w:rPr>
        <w:t>顺利进行，</w:t>
      </w:r>
      <w:r>
        <w:rPr>
          <w:rFonts w:hint="eastAsia" w:ascii="仿宋_GB2312" w:hAnsi="仿宋_GB2312" w:eastAsia="仿宋_GB2312" w:cs="仿宋_GB2312"/>
          <w:color w:val="000000"/>
          <w:sz w:val="32"/>
          <w:szCs w:val="32"/>
          <w:lang w:eastAsia="zh-CN"/>
        </w:rPr>
        <w:t>执委会下设由</w:t>
      </w:r>
      <w:r>
        <w:rPr>
          <w:rFonts w:hint="eastAsia" w:ascii="仿宋_GB2312" w:hAnsi="仿宋_GB2312" w:eastAsia="仿宋_GB2312" w:cs="仿宋_GB2312"/>
          <w:color w:val="000000"/>
          <w:sz w:val="32"/>
          <w:szCs w:val="32"/>
        </w:rPr>
        <w:t>市职业技能鉴定指导中心</w:t>
      </w:r>
      <w:r>
        <w:rPr>
          <w:rFonts w:hint="eastAsia" w:ascii="仿宋_GB2312" w:hAnsi="仿宋_GB2312" w:eastAsia="仿宋_GB2312" w:cs="仿宋_GB2312"/>
          <w:color w:val="000000"/>
          <w:sz w:val="32"/>
          <w:szCs w:val="32"/>
          <w:lang w:eastAsia="zh-CN"/>
        </w:rPr>
        <w:t>派出人员</w:t>
      </w:r>
      <w:r>
        <w:rPr>
          <w:rFonts w:hint="eastAsia" w:ascii="仿宋_GB2312" w:hAnsi="仿宋_GB2312" w:eastAsia="仿宋_GB2312" w:cs="仿宋_GB2312"/>
          <w:color w:val="000000"/>
          <w:sz w:val="32"/>
          <w:szCs w:val="32"/>
        </w:rPr>
        <w:t>组成</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仲裁组，负责受理竞赛中出现</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申诉</w:t>
      </w:r>
      <w:r>
        <w:rPr>
          <w:rFonts w:hint="eastAsia" w:ascii="仿宋_GB2312" w:hAnsi="仿宋_GB2312" w:eastAsia="仿宋_GB2312" w:cs="仿宋_GB2312"/>
          <w:color w:val="000000"/>
          <w:sz w:val="32"/>
          <w:szCs w:val="32"/>
          <w:lang w:eastAsia="zh-CN"/>
        </w:rPr>
        <w:t>和</w:t>
      </w:r>
      <w:r>
        <w:rPr>
          <w:rFonts w:hint="eastAsia" w:ascii="仿宋_GB2312" w:hAnsi="仿宋_GB2312" w:eastAsia="仿宋_GB2312" w:cs="仿宋_GB2312"/>
          <w:color w:val="000000"/>
          <w:sz w:val="32"/>
          <w:szCs w:val="32"/>
        </w:rPr>
        <w:t>仲裁</w:t>
      </w:r>
      <w:r>
        <w:rPr>
          <w:rFonts w:hint="eastAsia" w:ascii="仿宋_GB2312" w:hAnsi="仿宋_GB2312" w:eastAsia="仿宋_GB2312" w:cs="仿宋_GB2312"/>
          <w:color w:val="000000"/>
          <w:sz w:val="32"/>
          <w:szCs w:val="32"/>
          <w:lang w:eastAsia="zh-CN"/>
        </w:rPr>
        <w:t>事项</w:t>
      </w:r>
      <w:r>
        <w:rPr>
          <w:rFonts w:hint="eastAsia" w:ascii="仿宋_GB2312" w:hAnsi="仿宋_GB2312" w:eastAsia="仿宋_GB2312" w:cs="仿宋_GB2312"/>
          <w:color w:val="000000"/>
          <w:sz w:val="32"/>
          <w:szCs w:val="32"/>
        </w:rPr>
        <w:t>。仲裁组的裁决为最终裁决，参赛选手不得因</w:t>
      </w:r>
      <w:r>
        <w:rPr>
          <w:rFonts w:hint="eastAsia" w:ascii="仿宋_GB2312" w:hAnsi="仿宋_GB2312" w:eastAsia="仿宋_GB2312" w:cs="仿宋_GB2312"/>
          <w:color w:val="000000"/>
          <w:sz w:val="32"/>
          <w:szCs w:val="32"/>
          <w:lang w:eastAsia="zh-CN"/>
        </w:rPr>
        <w:t>对仲裁的结果</w:t>
      </w:r>
      <w:r>
        <w:rPr>
          <w:rFonts w:hint="eastAsia" w:ascii="仿宋_GB2312" w:hAnsi="仿宋_GB2312" w:eastAsia="仿宋_GB2312" w:cs="仿宋_GB2312"/>
          <w:color w:val="000000"/>
          <w:sz w:val="32"/>
          <w:szCs w:val="32"/>
        </w:rPr>
        <w:t>不服而停止竞赛，</w:t>
      </w:r>
      <w:r>
        <w:rPr>
          <w:rFonts w:hint="eastAsia" w:ascii="仿宋_GB2312" w:hAnsi="仿宋_GB2312" w:eastAsia="仿宋_GB2312" w:cs="仿宋_GB2312"/>
          <w:color w:val="000000"/>
          <w:sz w:val="32"/>
          <w:szCs w:val="32"/>
          <w:lang w:eastAsia="zh-CN"/>
        </w:rPr>
        <w:t>违反</w:t>
      </w:r>
      <w:r>
        <w:rPr>
          <w:rFonts w:hint="eastAsia" w:ascii="仿宋_GB2312" w:hAnsi="仿宋_GB2312" w:eastAsia="仿宋_GB2312" w:cs="仿宋_GB2312"/>
          <w:color w:val="000000"/>
          <w:sz w:val="32"/>
          <w:szCs w:val="32"/>
        </w:rPr>
        <w:t>视</w:t>
      </w:r>
      <w:r>
        <w:rPr>
          <w:rFonts w:hint="eastAsia" w:ascii="仿宋_GB2312" w:hAnsi="仿宋_GB2312" w:eastAsia="仿宋_GB2312" w:cs="仿宋_GB2312"/>
          <w:color w:val="000000"/>
          <w:sz w:val="32"/>
          <w:szCs w:val="32"/>
          <w:lang w:eastAsia="zh-CN"/>
        </w:rPr>
        <w:t>作</w:t>
      </w:r>
      <w:r>
        <w:rPr>
          <w:rFonts w:hint="eastAsia" w:ascii="仿宋_GB2312" w:hAnsi="仿宋_GB2312" w:eastAsia="仿宋_GB2312" w:cs="仿宋_GB2312"/>
          <w:color w:val="000000"/>
          <w:sz w:val="32"/>
          <w:szCs w:val="32"/>
        </w:rPr>
        <w:t>弃权处理</w:t>
      </w:r>
      <w:r>
        <w:rPr>
          <w:rFonts w:hint="eastAsia" w:ascii="仿宋_GB2312" w:hAnsi="仿宋_GB2312" w:eastAsia="仿宋_GB2312" w:cs="仿宋_GB2312"/>
          <w:color w:val="000000"/>
          <w:sz w:val="32"/>
          <w:szCs w:val="32"/>
          <w:lang w:eastAsia="zh-CN"/>
        </w:rPr>
        <w:t>。</w:t>
      </w:r>
    </w:p>
    <w:p>
      <w:pPr>
        <w:pStyle w:val="9"/>
        <w:numPr>
          <w:numId w:val="0"/>
        </w:numPr>
        <w:shd w:val="clear" w:color="auto" w:fill="FFFFFF"/>
        <w:wordWrap/>
        <w:adjustRightInd w:val="0"/>
        <w:snapToGrid w:val="0"/>
        <w:spacing w:before="0" w:after="0" w:line="520" w:lineRule="exact"/>
        <w:ind w:right="0" w:firstLine="640" w:firstLineChars="200"/>
        <w:jc w:val="both"/>
        <w:textAlignment w:val="auto"/>
        <w:outlineLvl w:val="9"/>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本实施方案由</w:t>
      </w:r>
      <w:r>
        <w:rPr>
          <w:rFonts w:hint="eastAsia" w:ascii="黑体" w:hAnsi="黑体" w:eastAsia="黑体" w:cs="黑体"/>
          <w:color w:val="000000"/>
          <w:sz w:val="32"/>
          <w:szCs w:val="32"/>
        </w:rPr>
        <w:t>“技创未来”—</w:t>
      </w:r>
      <w:r>
        <w:rPr>
          <w:rFonts w:hint="eastAsia" w:ascii="黑体" w:hAnsi="黑体" w:eastAsia="黑体" w:cs="黑体"/>
          <w:b w:val="0"/>
          <w:bCs w:val="0"/>
          <w:color w:val="000000"/>
          <w:sz w:val="32"/>
          <w:szCs w:val="32"/>
        </w:rPr>
        <w:t>201</w:t>
      </w:r>
      <w:r>
        <w:rPr>
          <w:rFonts w:hint="eastAsia" w:ascii="黑体" w:hAnsi="黑体" w:eastAsia="黑体" w:cs="黑体"/>
          <w:b w:val="0"/>
          <w:bCs w:val="0"/>
          <w:color w:val="000000"/>
          <w:sz w:val="32"/>
          <w:szCs w:val="32"/>
          <w:lang w:val="en-US" w:eastAsia="zh-CN"/>
        </w:rPr>
        <w:t>9</w:t>
      </w:r>
      <w:r>
        <w:rPr>
          <w:rFonts w:hint="eastAsia" w:ascii="黑体" w:hAnsi="黑体" w:eastAsia="黑体" w:cs="黑体"/>
          <w:b w:val="0"/>
          <w:bCs w:val="0"/>
          <w:color w:val="000000"/>
          <w:sz w:val="32"/>
          <w:szCs w:val="32"/>
        </w:rPr>
        <w:t>年清远市</w:t>
      </w:r>
      <w:r>
        <w:rPr>
          <w:rFonts w:hint="eastAsia" w:ascii="黑体" w:hAnsi="黑体" w:eastAsia="黑体" w:cs="黑体"/>
          <w:b w:val="0"/>
          <w:bCs w:val="0"/>
          <w:color w:val="000000"/>
          <w:sz w:val="32"/>
          <w:szCs w:val="32"/>
          <w:lang w:eastAsia="zh-CN"/>
        </w:rPr>
        <w:t>“粤菜师傅”（</w:t>
      </w:r>
      <w:r>
        <w:rPr>
          <w:rFonts w:hint="eastAsia" w:ascii="黑体" w:hAnsi="黑体" w:eastAsia="黑体" w:cs="黑体"/>
          <w:b w:val="0"/>
          <w:bCs w:val="0"/>
          <w:color w:val="000000"/>
          <w:sz w:val="32"/>
          <w:szCs w:val="32"/>
        </w:rPr>
        <w:t>中式烹调师</w:t>
      </w:r>
      <w:r>
        <w:rPr>
          <w:rFonts w:hint="eastAsia" w:ascii="黑体" w:hAnsi="黑体" w:eastAsia="黑体" w:cs="黑体"/>
          <w:b w:val="0"/>
          <w:bCs w:val="0"/>
          <w:color w:val="000000"/>
          <w:sz w:val="32"/>
          <w:szCs w:val="32"/>
          <w:lang w:eastAsia="zh-CN"/>
        </w:rPr>
        <w:t>）</w:t>
      </w:r>
      <w:r>
        <w:rPr>
          <w:rFonts w:hint="eastAsia" w:ascii="黑体" w:hAnsi="黑体" w:eastAsia="黑体" w:cs="黑体"/>
          <w:b w:val="0"/>
          <w:bCs w:val="0"/>
          <w:color w:val="000000"/>
          <w:sz w:val="32"/>
          <w:szCs w:val="32"/>
        </w:rPr>
        <w:t>技能大赛执委会负责解释。</w:t>
      </w:r>
    </w:p>
    <w:p>
      <w:pPr>
        <w:pStyle w:val="9"/>
        <w:shd w:val="clear" w:color="auto" w:fill="FFFFFF"/>
        <w:wordWrap/>
        <w:adjustRightInd w:val="0"/>
        <w:snapToGrid w:val="0"/>
        <w:spacing w:before="0" w:after="0" w:line="560" w:lineRule="exact"/>
        <w:ind w:left="0" w:leftChars="0" w:right="0"/>
        <w:textAlignment w:val="auto"/>
        <w:outlineLvl w:val="9"/>
        <w:rPr>
          <w:rFonts w:hint="eastAsia" w:ascii="仿宋_GB2312" w:hAnsi="仿宋" w:eastAsia="仿宋_GB2312" w:cs="仿宋"/>
          <w:color w:val="000000"/>
          <w:sz w:val="32"/>
          <w:szCs w:val="32"/>
        </w:rPr>
      </w:pPr>
    </w:p>
    <w:p>
      <w:pPr>
        <w:pStyle w:val="9"/>
        <w:shd w:val="clear" w:color="auto" w:fill="FFFFFF"/>
        <w:wordWrap/>
        <w:adjustRightInd w:val="0"/>
        <w:snapToGrid w:val="0"/>
        <w:spacing w:before="0" w:after="0" w:line="560" w:lineRule="exact"/>
        <w:ind w:left="0" w:leftChars="0" w:right="0"/>
        <w:textAlignment w:val="auto"/>
        <w:outlineLvl w:val="9"/>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lang w:val="en-US" w:eastAsia="zh-CN"/>
        </w:rPr>
        <w:t xml:space="preserve">    </w:t>
      </w:r>
      <w:r>
        <w:rPr>
          <w:rFonts w:hint="eastAsia" w:ascii="仿宋_GB2312" w:hAnsi="仿宋" w:eastAsia="仿宋_GB2312" w:cs="仿宋"/>
          <w:color w:val="000000"/>
          <w:sz w:val="32"/>
          <w:szCs w:val="32"/>
        </w:rPr>
        <w:t>附件：</w:t>
      </w:r>
    </w:p>
    <w:p>
      <w:pPr>
        <w:pStyle w:val="9"/>
        <w:shd w:val="clear" w:color="auto" w:fill="FFFFFF"/>
        <w:wordWrap/>
        <w:adjustRightInd w:val="0"/>
        <w:snapToGrid w:val="0"/>
        <w:spacing w:before="0" w:after="0" w:line="560" w:lineRule="exact"/>
        <w:ind w:left="0" w:leftChars="0" w:right="0"/>
        <w:textAlignment w:val="auto"/>
        <w:outlineLvl w:val="9"/>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    1.“技创未来”—201</w:t>
      </w:r>
      <w:r>
        <w:rPr>
          <w:rFonts w:hint="eastAsia" w:ascii="仿宋_GB2312" w:hAnsi="仿宋" w:eastAsia="仿宋_GB2312" w:cs="仿宋"/>
          <w:color w:val="000000"/>
          <w:sz w:val="32"/>
          <w:szCs w:val="32"/>
          <w:lang w:val="en-US" w:eastAsia="zh-CN"/>
        </w:rPr>
        <w:t>9</w:t>
      </w:r>
      <w:r>
        <w:rPr>
          <w:rFonts w:hint="eastAsia" w:ascii="仿宋_GB2312" w:hAnsi="仿宋" w:eastAsia="仿宋_GB2312" w:cs="仿宋"/>
          <w:color w:val="000000"/>
          <w:sz w:val="32"/>
          <w:szCs w:val="32"/>
        </w:rPr>
        <w:t>年清远市</w:t>
      </w:r>
      <w:r>
        <w:rPr>
          <w:rFonts w:hint="eastAsia" w:ascii="仿宋_GB2312" w:hAnsi="仿宋" w:eastAsia="仿宋_GB2312" w:cs="仿宋"/>
          <w:color w:val="000000"/>
          <w:sz w:val="32"/>
          <w:szCs w:val="32"/>
          <w:lang w:eastAsia="zh-CN"/>
        </w:rPr>
        <w:t>“粤菜师傅”（</w:t>
      </w:r>
      <w:r>
        <w:rPr>
          <w:rFonts w:hint="eastAsia" w:ascii="仿宋_GB2312" w:hAnsi="仿宋" w:eastAsia="仿宋_GB2312" w:cs="仿宋"/>
          <w:color w:val="000000"/>
          <w:sz w:val="32"/>
          <w:szCs w:val="32"/>
        </w:rPr>
        <w:t>中式烹调师</w:t>
      </w:r>
      <w:r>
        <w:rPr>
          <w:rFonts w:hint="eastAsia" w:ascii="仿宋_GB2312" w:hAnsi="仿宋" w:eastAsia="仿宋_GB2312" w:cs="仿宋"/>
          <w:color w:val="000000"/>
          <w:sz w:val="32"/>
          <w:szCs w:val="32"/>
          <w:lang w:eastAsia="zh-CN"/>
        </w:rPr>
        <w:t>）</w:t>
      </w:r>
      <w:r>
        <w:rPr>
          <w:rFonts w:hint="eastAsia" w:ascii="仿宋_GB2312" w:hAnsi="仿宋" w:eastAsia="仿宋_GB2312" w:cs="仿宋"/>
          <w:color w:val="000000"/>
          <w:sz w:val="32"/>
          <w:szCs w:val="32"/>
        </w:rPr>
        <w:t>技能大赛选手报名表</w:t>
      </w:r>
    </w:p>
    <w:p>
      <w:pPr>
        <w:pStyle w:val="9"/>
        <w:shd w:val="clear" w:color="auto" w:fill="FFFFFF"/>
        <w:wordWrap/>
        <w:adjustRightInd w:val="0"/>
        <w:snapToGrid w:val="0"/>
        <w:spacing w:before="0" w:after="0" w:line="560" w:lineRule="exact"/>
        <w:ind w:left="0" w:leftChars="0" w:right="0" w:firstLine="640" w:firstLineChars="200"/>
        <w:textAlignment w:val="auto"/>
        <w:outlineLvl w:val="9"/>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2.“技创未来”—201</w:t>
      </w:r>
      <w:r>
        <w:rPr>
          <w:rFonts w:hint="eastAsia" w:ascii="仿宋_GB2312" w:hAnsi="仿宋" w:eastAsia="仿宋_GB2312" w:cs="仿宋"/>
          <w:color w:val="000000"/>
          <w:sz w:val="32"/>
          <w:szCs w:val="32"/>
          <w:lang w:val="en-US" w:eastAsia="zh-CN"/>
        </w:rPr>
        <w:t>9</w:t>
      </w:r>
      <w:r>
        <w:rPr>
          <w:rFonts w:hint="eastAsia" w:ascii="仿宋_GB2312" w:hAnsi="仿宋" w:eastAsia="仿宋_GB2312" w:cs="仿宋"/>
          <w:color w:val="000000"/>
          <w:sz w:val="32"/>
          <w:szCs w:val="32"/>
        </w:rPr>
        <w:t>年清远市</w:t>
      </w:r>
      <w:r>
        <w:rPr>
          <w:rFonts w:hint="eastAsia" w:ascii="仿宋_GB2312" w:hAnsi="仿宋" w:eastAsia="仿宋_GB2312" w:cs="仿宋"/>
          <w:color w:val="000000"/>
          <w:sz w:val="32"/>
          <w:szCs w:val="32"/>
          <w:lang w:eastAsia="zh-CN"/>
        </w:rPr>
        <w:t>“粤菜师傅”（</w:t>
      </w:r>
      <w:r>
        <w:rPr>
          <w:rFonts w:hint="eastAsia" w:ascii="仿宋_GB2312" w:hAnsi="仿宋" w:eastAsia="仿宋_GB2312" w:cs="仿宋"/>
          <w:color w:val="000000"/>
          <w:sz w:val="32"/>
          <w:szCs w:val="32"/>
        </w:rPr>
        <w:t>中式烹调师</w:t>
      </w:r>
      <w:r>
        <w:rPr>
          <w:rFonts w:hint="eastAsia" w:ascii="仿宋_GB2312" w:hAnsi="仿宋" w:eastAsia="仿宋_GB2312" w:cs="仿宋"/>
          <w:color w:val="000000"/>
          <w:sz w:val="32"/>
          <w:szCs w:val="32"/>
          <w:lang w:eastAsia="zh-CN"/>
        </w:rPr>
        <w:t>）</w:t>
      </w:r>
      <w:r>
        <w:rPr>
          <w:rFonts w:hint="eastAsia" w:ascii="仿宋_GB2312" w:hAnsi="仿宋" w:eastAsia="仿宋_GB2312" w:cs="仿宋"/>
          <w:color w:val="000000"/>
          <w:sz w:val="32"/>
          <w:szCs w:val="32"/>
        </w:rPr>
        <w:t>技能大赛（</w:t>
      </w:r>
      <w:r>
        <w:rPr>
          <w:rFonts w:hint="eastAsia" w:ascii="仿宋_GB2312" w:hAnsi="仿宋" w:eastAsia="仿宋_GB2312" w:cs="仿宋"/>
          <w:color w:val="000000"/>
          <w:sz w:val="32"/>
          <w:szCs w:val="32"/>
          <w:lang w:eastAsia="zh-CN"/>
        </w:rPr>
        <w:t>常规赛</w:t>
      </w:r>
      <w:r>
        <w:rPr>
          <w:rFonts w:hint="eastAsia" w:ascii="仿宋_GB2312" w:hAnsi="仿宋" w:eastAsia="仿宋_GB2312" w:cs="仿宋"/>
          <w:color w:val="000000"/>
          <w:sz w:val="32"/>
          <w:szCs w:val="32"/>
        </w:rPr>
        <w:t>）选手报名汇总表</w:t>
      </w:r>
    </w:p>
    <w:p>
      <w:pPr>
        <w:pStyle w:val="9"/>
        <w:shd w:val="clear" w:color="auto" w:fill="FFFFFF"/>
        <w:wordWrap/>
        <w:adjustRightInd w:val="0"/>
        <w:snapToGrid w:val="0"/>
        <w:spacing w:before="0" w:after="0" w:line="332" w:lineRule="auto"/>
        <w:ind w:right="0"/>
        <w:textAlignment w:val="auto"/>
        <w:outlineLvl w:val="9"/>
        <w:rPr>
          <w:rFonts w:hint="eastAsia" w:ascii="仿宋_GB2312" w:hAnsi="仿宋" w:eastAsia="仿宋_GB2312" w:cs="仿宋"/>
          <w:color w:val="000000"/>
          <w:sz w:val="32"/>
          <w:szCs w:val="32"/>
        </w:rPr>
      </w:pPr>
    </w:p>
    <w:p>
      <w:pPr>
        <w:pStyle w:val="9"/>
        <w:shd w:val="clear" w:color="auto" w:fill="FFFFFF"/>
        <w:wordWrap/>
        <w:adjustRightInd w:val="0"/>
        <w:snapToGrid w:val="0"/>
        <w:spacing w:before="0" w:after="0" w:line="332" w:lineRule="auto"/>
        <w:ind w:right="0"/>
        <w:textAlignment w:val="auto"/>
        <w:outlineLvl w:val="9"/>
        <w:rPr>
          <w:rFonts w:hint="eastAsia" w:ascii="仿宋_GB2312" w:hAnsi="仿宋" w:eastAsia="仿宋_GB2312" w:cs="仿宋"/>
          <w:color w:val="000000"/>
          <w:sz w:val="32"/>
          <w:szCs w:val="32"/>
        </w:rPr>
      </w:pPr>
    </w:p>
    <w:p>
      <w:pPr>
        <w:pStyle w:val="9"/>
        <w:shd w:val="clear" w:color="auto" w:fill="FFFFFF"/>
        <w:wordWrap/>
        <w:adjustRightInd w:val="0"/>
        <w:snapToGrid w:val="0"/>
        <w:spacing w:before="0" w:after="0" w:line="332" w:lineRule="auto"/>
        <w:ind w:right="0"/>
        <w:textAlignment w:val="auto"/>
        <w:outlineLvl w:val="9"/>
        <w:rPr>
          <w:rFonts w:hint="eastAsia" w:ascii="仿宋_GB2312" w:hAnsi="仿宋" w:eastAsia="仿宋_GB2312" w:cs="仿宋"/>
          <w:color w:val="000000"/>
          <w:sz w:val="32"/>
          <w:szCs w:val="32"/>
        </w:rPr>
      </w:pPr>
    </w:p>
    <w:p>
      <w:pPr>
        <w:pStyle w:val="9"/>
        <w:shd w:val="clear" w:color="auto" w:fill="FFFFFF"/>
        <w:wordWrap/>
        <w:adjustRightInd w:val="0"/>
        <w:snapToGrid w:val="0"/>
        <w:spacing w:before="0" w:after="0" w:line="324" w:lineRule="auto"/>
        <w:ind w:right="0"/>
        <w:jc w:val="both"/>
        <w:textAlignment w:val="auto"/>
        <w:outlineLvl w:val="9"/>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附件1：</w:t>
      </w:r>
    </w:p>
    <w:p>
      <w:pPr>
        <w:pStyle w:val="9"/>
        <w:shd w:val="clear" w:color="auto" w:fill="FFFFFF"/>
        <w:wordWrap/>
        <w:adjustRightInd w:val="0"/>
        <w:snapToGrid w:val="0"/>
        <w:spacing w:before="0" w:after="0" w:line="332" w:lineRule="auto"/>
        <w:ind w:left="0" w:leftChars="0" w:right="0"/>
        <w:jc w:val="center"/>
        <w:textAlignment w:val="auto"/>
        <w:outlineLvl w:val="9"/>
        <w:rPr>
          <w:rFonts w:hint="eastAsia" w:ascii="黑体" w:hAnsi="黑体" w:eastAsia="黑体"/>
          <w:bCs/>
          <w:sz w:val="36"/>
          <w:szCs w:val="36"/>
          <w:lang w:eastAsia="zh-CN"/>
        </w:rPr>
      </w:pPr>
      <w:r>
        <w:rPr>
          <w:rFonts w:hint="eastAsia" w:ascii="黑体" w:hAnsi="黑体" w:eastAsia="黑体"/>
          <w:bCs/>
          <w:sz w:val="36"/>
          <w:szCs w:val="36"/>
        </w:rPr>
        <w:t>“技创未来”—201</w:t>
      </w:r>
      <w:r>
        <w:rPr>
          <w:rFonts w:hint="eastAsia" w:ascii="黑体" w:hAnsi="黑体" w:eastAsia="黑体"/>
          <w:bCs/>
          <w:sz w:val="36"/>
          <w:szCs w:val="36"/>
          <w:lang w:val="en-US" w:eastAsia="zh-CN"/>
        </w:rPr>
        <w:t>9</w:t>
      </w:r>
      <w:r>
        <w:rPr>
          <w:rFonts w:hint="eastAsia" w:ascii="黑体" w:hAnsi="黑体" w:eastAsia="黑体"/>
          <w:bCs/>
          <w:sz w:val="36"/>
          <w:szCs w:val="36"/>
        </w:rPr>
        <w:t>年清远市</w:t>
      </w:r>
      <w:r>
        <w:rPr>
          <w:rFonts w:hint="eastAsia" w:ascii="黑体" w:hAnsi="黑体" w:eastAsia="黑体"/>
          <w:bCs/>
          <w:sz w:val="36"/>
          <w:szCs w:val="36"/>
          <w:lang w:eastAsia="zh-CN"/>
        </w:rPr>
        <w:t>“粤菜师傅”</w:t>
      </w:r>
    </w:p>
    <w:p>
      <w:pPr>
        <w:pStyle w:val="9"/>
        <w:shd w:val="clear" w:color="auto" w:fill="FFFFFF"/>
        <w:wordWrap/>
        <w:adjustRightInd w:val="0"/>
        <w:snapToGrid w:val="0"/>
        <w:spacing w:before="0" w:after="0" w:line="332" w:lineRule="auto"/>
        <w:ind w:left="0" w:leftChars="0" w:right="0"/>
        <w:jc w:val="center"/>
        <w:textAlignment w:val="auto"/>
        <w:outlineLvl w:val="9"/>
        <w:rPr>
          <w:rFonts w:hint="eastAsia" w:ascii="黑体" w:hAnsi="黑体" w:eastAsia="黑体"/>
          <w:bCs/>
          <w:sz w:val="36"/>
          <w:szCs w:val="36"/>
        </w:rPr>
      </w:pPr>
      <w:r>
        <w:rPr>
          <w:rFonts w:hint="eastAsia" w:ascii="黑体" w:hAnsi="黑体" w:eastAsia="黑体"/>
          <w:bCs/>
          <w:sz w:val="36"/>
          <w:szCs w:val="36"/>
          <w:lang w:eastAsia="zh-CN"/>
        </w:rPr>
        <w:t>（</w:t>
      </w:r>
      <w:r>
        <w:rPr>
          <w:rFonts w:hint="eastAsia" w:ascii="黑体" w:hAnsi="黑体" w:eastAsia="黑体"/>
          <w:bCs/>
          <w:sz w:val="36"/>
          <w:szCs w:val="36"/>
        </w:rPr>
        <w:t>中式烹调师</w:t>
      </w:r>
      <w:r>
        <w:rPr>
          <w:rFonts w:hint="eastAsia" w:ascii="黑体" w:hAnsi="黑体" w:eastAsia="黑体"/>
          <w:bCs/>
          <w:sz w:val="36"/>
          <w:szCs w:val="36"/>
          <w:lang w:eastAsia="zh-CN"/>
        </w:rPr>
        <w:t>）</w:t>
      </w:r>
      <w:r>
        <w:rPr>
          <w:rFonts w:hint="eastAsia" w:ascii="黑体" w:hAnsi="黑体" w:eastAsia="黑体"/>
          <w:bCs/>
          <w:sz w:val="36"/>
          <w:szCs w:val="36"/>
        </w:rPr>
        <w:t>技能大赛选手报名表</w:t>
      </w:r>
    </w:p>
    <w:p>
      <w:pPr>
        <w:spacing w:line="480" w:lineRule="auto"/>
        <w:ind w:right="-40"/>
        <w:jc w:val="left"/>
        <w:rPr>
          <w:rFonts w:hint="eastAsia" w:ascii="宋体" w:hAnsi="宋体"/>
          <w:sz w:val="24"/>
          <w:lang w:eastAsia="zh-CN"/>
        </w:rPr>
      </w:pPr>
      <w:r>
        <w:rPr>
          <w:rFonts w:hint="eastAsia" w:ascii="宋体" w:hAnsi="宋体"/>
          <w:sz w:val="24"/>
          <w:lang w:eastAsia="zh-CN"/>
        </w:rPr>
        <w:t>报名组别：</w:t>
      </w:r>
      <w:r>
        <w:rPr>
          <w:rFonts w:hint="eastAsia" w:ascii="仿宋_GB2312" w:hAnsi="仿宋_GB2312" w:eastAsia="仿宋_GB2312" w:cs="仿宋_GB2312"/>
          <w:sz w:val="24"/>
          <w:szCs w:val="24"/>
          <w:u w:val="none"/>
        </w:rPr>
        <w:t>□</w:t>
      </w:r>
      <w:r>
        <w:rPr>
          <w:rFonts w:hint="eastAsia" w:ascii="宋体" w:hAnsi="宋体"/>
          <w:sz w:val="24"/>
          <w:lang w:eastAsia="zh-CN"/>
        </w:rPr>
        <w:t>常规赛</w:t>
      </w:r>
      <w:r>
        <w:rPr>
          <w:rFonts w:hint="eastAsia" w:ascii="宋体" w:hAnsi="宋体"/>
          <w:sz w:val="24"/>
          <w:lang w:val="en-US" w:eastAsia="zh-CN"/>
        </w:rPr>
        <w:t xml:space="preserve">   </w:t>
      </w:r>
      <w:r>
        <w:rPr>
          <w:rFonts w:hint="eastAsia" w:ascii="仿宋_GB2312" w:hAnsi="仿宋_GB2312" w:eastAsia="仿宋_GB2312" w:cs="仿宋_GB2312"/>
          <w:sz w:val="24"/>
          <w:szCs w:val="24"/>
          <w:u w:val="none"/>
        </w:rPr>
        <w:t>□</w:t>
      </w:r>
      <w:r>
        <w:rPr>
          <w:rFonts w:hint="eastAsia" w:ascii="宋体" w:hAnsi="宋体"/>
          <w:sz w:val="24"/>
          <w:lang w:eastAsia="zh-CN"/>
        </w:rPr>
        <w:t>精英赛</w:t>
      </w:r>
    </w:p>
    <w:tbl>
      <w:tblPr>
        <w:tblW w:w="9106"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606"/>
        <w:gridCol w:w="682"/>
        <w:gridCol w:w="540"/>
        <w:gridCol w:w="700"/>
        <w:gridCol w:w="530"/>
        <w:gridCol w:w="6"/>
        <w:gridCol w:w="1164"/>
        <w:gridCol w:w="1371"/>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1452" w:type="dxa"/>
            <w:vAlign w:val="top"/>
          </w:tcPr>
          <w:p>
            <w:pPr>
              <w:spacing w:line="480" w:lineRule="auto"/>
              <w:ind w:right="-236"/>
              <w:jc w:val="left"/>
              <w:rPr>
                <w:rFonts w:hint="eastAsia" w:ascii="宋体" w:hAnsi="宋体"/>
                <w:sz w:val="24"/>
              </w:rPr>
            </w:pPr>
            <w:r>
              <w:rPr>
                <w:rFonts w:hint="eastAsia" w:ascii="宋体" w:hAnsi="宋体"/>
                <w:sz w:val="24"/>
              </w:rPr>
              <w:t xml:space="preserve"> 姓名</w:t>
            </w:r>
          </w:p>
        </w:tc>
        <w:tc>
          <w:tcPr>
            <w:tcW w:w="606" w:type="dxa"/>
            <w:vAlign w:val="top"/>
          </w:tcPr>
          <w:p>
            <w:pPr>
              <w:spacing w:line="480" w:lineRule="auto"/>
              <w:ind w:right="480"/>
              <w:jc w:val="left"/>
              <w:rPr>
                <w:rFonts w:hint="eastAsia" w:ascii="宋体" w:hAnsi="宋体"/>
                <w:sz w:val="24"/>
              </w:rPr>
            </w:pPr>
          </w:p>
        </w:tc>
        <w:tc>
          <w:tcPr>
            <w:tcW w:w="682" w:type="dxa"/>
            <w:vAlign w:val="top"/>
          </w:tcPr>
          <w:p>
            <w:pPr>
              <w:spacing w:line="480" w:lineRule="auto"/>
              <w:ind w:right="-294"/>
              <w:jc w:val="left"/>
              <w:rPr>
                <w:rFonts w:hint="eastAsia" w:ascii="宋体" w:hAnsi="宋体"/>
                <w:sz w:val="24"/>
              </w:rPr>
            </w:pPr>
            <w:r>
              <w:rPr>
                <w:rFonts w:hint="eastAsia" w:ascii="宋体" w:hAnsi="宋体"/>
                <w:sz w:val="24"/>
              </w:rPr>
              <w:t>性别</w:t>
            </w:r>
          </w:p>
        </w:tc>
        <w:tc>
          <w:tcPr>
            <w:tcW w:w="540" w:type="dxa"/>
            <w:vAlign w:val="top"/>
          </w:tcPr>
          <w:p>
            <w:pPr>
              <w:spacing w:line="480" w:lineRule="auto"/>
              <w:ind w:right="480"/>
              <w:jc w:val="left"/>
              <w:rPr>
                <w:rFonts w:hint="eastAsia" w:ascii="宋体" w:hAnsi="宋体"/>
                <w:sz w:val="24"/>
              </w:rPr>
            </w:pPr>
          </w:p>
        </w:tc>
        <w:tc>
          <w:tcPr>
            <w:tcW w:w="700" w:type="dxa"/>
            <w:vAlign w:val="top"/>
          </w:tcPr>
          <w:p>
            <w:pPr>
              <w:tabs>
                <w:tab w:val="left" w:pos="220"/>
                <w:tab w:val="left" w:pos="420"/>
                <w:tab w:val="left" w:pos="640"/>
              </w:tabs>
              <w:spacing w:line="480" w:lineRule="auto"/>
              <w:ind w:right="-296"/>
              <w:jc w:val="left"/>
              <w:rPr>
                <w:rFonts w:hint="eastAsia" w:ascii="宋体" w:hAnsi="宋体"/>
                <w:sz w:val="24"/>
              </w:rPr>
            </w:pPr>
            <w:r>
              <w:rPr>
                <w:rFonts w:hint="eastAsia" w:ascii="宋体" w:hAnsi="宋体"/>
                <w:sz w:val="24"/>
              </w:rPr>
              <w:t>民族</w:t>
            </w:r>
          </w:p>
        </w:tc>
        <w:tc>
          <w:tcPr>
            <w:tcW w:w="530" w:type="dxa"/>
            <w:vAlign w:val="top"/>
          </w:tcPr>
          <w:p>
            <w:pPr>
              <w:spacing w:line="480" w:lineRule="auto"/>
              <w:ind w:right="480"/>
              <w:jc w:val="left"/>
              <w:rPr>
                <w:rFonts w:hint="eastAsia" w:ascii="宋体" w:hAnsi="宋体"/>
                <w:sz w:val="24"/>
              </w:rPr>
            </w:pPr>
          </w:p>
        </w:tc>
        <w:tc>
          <w:tcPr>
            <w:tcW w:w="1170" w:type="dxa"/>
            <w:gridSpan w:val="2"/>
            <w:vAlign w:val="top"/>
          </w:tcPr>
          <w:p>
            <w:pPr>
              <w:spacing w:line="480" w:lineRule="auto"/>
              <w:ind w:right="-236"/>
              <w:jc w:val="left"/>
              <w:rPr>
                <w:rFonts w:hint="eastAsia" w:ascii="宋体" w:hAnsi="宋体"/>
                <w:sz w:val="24"/>
              </w:rPr>
            </w:pPr>
            <w:r>
              <w:rPr>
                <w:rFonts w:hint="eastAsia" w:ascii="宋体" w:hAnsi="宋体"/>
                <w:sz w:val="24"/>
              </w:rPr>
              <w:t>出生年月</w:t>
            </w:r>
          </w:p>
        </w:tc>
        <w:tc>
          <w:tcPr>
            <w:tcW w:w="1371" w:type="dxa"/>
            <w:vAlign w:val="top"/>
          </w:tcPr>
          <w:p>
            <w:pPr>
              <w:spacing w:line="480" w:lineRule="auto"/>
              <w:ind w:right="480"/>
              <w:jc w:val="left"/>
              <w:rPr>
                <w:rFonts w:hint="eastAsia" w:ascii="宋体" w:hAnsi="宋体"/>
                <w:sz w:val="24"/>
              </w:rPr>
            </w:pPr>
          </w:p>
        </w:tc>
        <w:tc>
          <w:tcPr>
            <w:tcW w:w="2055" w:type="dxa"/>
            <w:vMerge w:val="restart"/>
            <w:vAlign w:val="top"/>
          </w:tcPr>
          <w:p>
            <w:pPr>
              <w:spacing w:line="480" w:lineRule="auto"/>
              <w:ind w:right="480"/>
              <w:jc w:val="left"/>
              <w:rPr>
                <w:rFonts w:hint="eastAsia" w:ascii="宋体" w:hAnsi="宋体"/>
                <w:sz w:val="24"/>
              </w:rPr>
            </w:pPr>
          </w:p>
          <w:p>
            <w:pPr>
              <w:spacing w:line="360" w:lineRule="auto"/>
              <w:ind w:right="480"/>
              <w:jc w:val="center"/>
              <w:rPr>
                <w:rFonts w:hint="eastAsia" w:ascii="宋体" w:hAnsi="宋体"/>
                <w:sz w:val="24"/>
              </w:rPr>
            </w:pPr>
            <w:r>
              <w:rPr>
                <w:rFonts w:hint="eastAsia" w:ascii="宋体" w:hAnsi="宋体"/>
                <w:sz w:val="24"/>
              </w:rPr>
              <w:t>贴相片处</w:t>
            </w:r>
          </w:p>
          <w:p>
            <w:pPr>
              <w:spacing w:line="360" w:lineRule="auto"/>
              <w:ind w:right="185"/>
              <w:jc w:val="center"/>
              <w:rPr>
                <w:rFonts w:hint="eastAsia" w:ascii="宋体" w:hAnsi="宋体"/>
                <w:sz w:val="24"/>
              </w:rPr>
            </w:pPr>
            <w:r>
              <w:rPr>
                <w:rFonts w:hint="eastAsia" w:ascii="宋体" w:hAnsi="宋体"/>
                <w:sz w:val="24"/>
              </w:rPr>
              <w:t>近期正面免冠大一寸白底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1452" w:type="dxa"/>
            <w:vAlign w:val="top"/>
          </w:tcPr>
          <w:p>
            <w:pPr>
              <w:spacing w:line="480" w:lineRule="auto"/>
              <w:ind w:right="-796"/>
              <w:jc w:val="left"/>
              <w:rPr>
                <w:rFonts w:hint="eastAsia" w:ascii="宋体" w:hAnsi="宋体"/>
                <w:sz w:val="24"/>
              </w:rPr>
            </w:pPr>
            <w:r>
              <w:rPr>
                <w:rFonts w:hint="eastAsia" w:ascii="宋体" w:hAnsi="宋体"/>
                <w:sz w:val="24"/>
              </w:rPr>
              <w:t>身份证号</w:t>
            </w:r>
          </w:p>
        </w:tc>
        <w:tc>
          <w:tcPr>
            <w:tcW w:w="3058" w:type="dxa"/>
            <w:gridSpan w:val="5"/>
            <w:vAlign w:val="top"/>
          </w:tcPr>
          <w:p>
            <w:pPr>
              <w:spacing w:line="480" w:lineRule="auto"/>
              <w:ind w:right="-216"/>
              <w:jc w:val="left"/>
              <w:rPr>
                <w:rFonts w:hint="eastAsia" w:ascii="宋体" w:hAnsi="宋体"/>
                <w:sz w:val="24"/>
              </w:rPr>
            </w:pPr>
            <w:r>
              <w:rPr>
                <w:rFonts w:hint="eastAsia" w:ascii="宋体" w:hAnsi="宋体"/>
                <w:sz w:val="24"/>
              </w:rPr>
              <w:t xml:space="preserve">                                  </w:t>
            </w:r>
          </w:p>
        </w:tc>
        <w:tc>
          <w:tcPr>
            <w:tcW w:w="1170" w:type="dxa"/>
            <w:gridSpan w:val="2"/>
            <w:vAlign w:val="top"/>
          </w:tcPr>
          <w:p>
            <w:pPr>
              <w:spacing w:line="480" w:lineRule="auto"/>
              <w:ind w:right="-216"/>
              <w:jc w:val="left"/>
              <w:rPr>
                <w:rFonts w:hint="eastAsia" w:ascii="宋体" w:hAnsi="宋体"/>
                <w:sz w:val="24"/>
              </w:rPr>
            </w:pPr>
            <w:r>
              <w:rPr>
                <w:rFonts w:hint="eastAsia" w:ascii="宋体" w:hAnsi="宋体"/>
                <w:sz w:val="24"/>
              </w:rPr>
              <w:t>文化程度</w:t>
            </w:r>
          </w:p>
        </w:tc>
        <w:tc>
          <w:tcPr>
            <w:tcW w:w="1371" w:type="dxa"/>
            <w:vAlign w:val="top"/>
          </w:tcPr>
          <w:p>
            <w:pPr>
              <w:spacing w:line="480" w:lineRule="auto"/>
              <w:ind w:right="480"/>
              <w:jc w:val="left"/>
              <w:rPr>
                <w:rFonts w:hint="eastAsia" w:ascii="宋体" w:hAnsi="宋体"/>
                <w:sz w:val="24"/>
              </w:rPr>
            </w:pPr>
          </w:p>
        </w:tc>
        <w:tc>
          <w:tcPr>
            <w:tcW w:w="2055" w:type="dxa"/>
            <w:vMerge w:val="continue"/>
            <w:vAlign w:val="top"/>
          </w:tcPr>
          <w:p>
            <w:pPr>
              <w:spacing w:line="480" w:lineRule="auto"/>
              <w:ind w:right="185"/>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1452" w:type="dxa"/>
            <w:vAlign w:val="top"/>
          </w:tcPr>
          <w:p>
            <w:pPr>
              <w:spacing w:line="480" w:lineRule="auto"/>
              <w:ind w:right="-216"/>
              <w:jc w:val="left"/>
              <w:rPr>
                <w:rFonts w:hint="eastAsia" w:ascii="宋体" w:hAnsi="宋体"/>
                <w:sz w:val="24"/>
              </w:rPr>
            </w:pPr>
            <w:r>
              <w:rPr>
                <w:rFonts w:hint="eastAsia" w:ascii="宋体" w:hAnsi="宋体"/>
                <w:sz w:val="24"/>
              </w:rPr>
              <w:t>职业资格</w:t>
            </w:r>
          </w:p>
        </w:tc>
        <w:tc>
          <w:tcPr>
            <w:tcW w:w="3058" w:type="dxa"/>
            <w:gridSpan w:val="5"/>
            <w:vAlign w:val="top"/>
          </w:tcPr>
          <w:p>
            <w:pPr>
              <w:spacing w:line="480" w:lineRule="auto"/>
              <w:ind w:right="-16"/>
              <w:jc w:val="left"/>
              <w:rPr>
                <w:rFonts w:hint="eastAsia" w:ascii="宋体" w:hAnsi="宋体"/>
                <w:sz w:val="24"/>
              </w:rPr>
            </w:pPr>
            <w:r>
              <w:rPr>
                <w:rFonts w:hint="eastAsia" w:ascii="宋体" w:hAnsi="宋体"/>
                <w:sz w:val="24"/>
              </w:rPr>
              <w:t xml:space="preserve">                                    </w:t>
            </w:r>
          </w:p>
        </w:tc>
        <w:tc>
          <w:tcPr>
            <w:tcW w:w="1170" w:type="dxa"/>
            <w:gridSpan w:val="2"/>
            <w:vAlign w:val="top"/>
          </w:tcPr>
          <w:p>
            <w:pPr>
              <w:spacing w:line="480" w:lineRule="auto"/>
              <w:ind w:right="-16"/>
              <w:jc w:val="left"/>
              <w:rPr>
                <w:rFonts w:hint="eastAsia" w:ascii="宋体" w:hAnsi="宋体"/>
                <w:sz w:val="24"/>
              </w:rPr>
            </w:pPr>
            <w:r>
              <w:rPr>
                <w:rFonts w:hint="eastAsia" w:ascii="宋体" w:hAnsi="宋体"/>
                <w:sz w:val="24"/>
              </w:rPr>
              <w:t>等级</w:t>
            </w:r>
          </w:p>
        </w:tc>
        <w:tc>
          <w:tcPr>
            <w:tcW w:w="1371" w:type="dxa"/>
            <w:vAlign w:val="top"/>
          </w:tcPr>
          <w:p>
            <w:pPr>
              <w:spacing w:line="480" w:lineRule="auto"/>
              <w:ind w:right="480"/>
              <w:jc w:val="left"/>
              <w:rPr>
                <w:rFonts w:hint="eastAsia" w:ascii="宋体" w:hAnsi="宋体"/>
                <w:sz w:val="24"/>
              </w:rPr>
            </w:pPr>
          </w:p>
        </w:tc>
        <w:tc>
          <w:tcPr>
            <w:tcW w:w="2055" w:type="dxa"/>
            <w:vMerge w:val="continue"/>
            <w:vAlign w:val="top"/>
          </w:tcPr>
          <w:p>
            <w:pPr>
              <w:spacing w:line="480" w:lineRule="auto"/>
              <w:ind w:right="480"/>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452" w:type="dxa"/>
            <w:vAlign w:val="top"/>
          </w:tcPr>
          <w:p>
            <w:pPr>
              <w:tabs>
                <w:tab w:val="left" w:pos="1260"/>
              </w:tabs>
              <w:spacing w:line="480" w:lineRule="auto"/>
              <w:ind w:right="-326"/>
              <w:jc w:val="left"/>
              <w:rPr>
                <w:rFonts w:hint="eastAsia" w:ascii="宋体" w:hAnsi="宋体"/>
                <w:sz w:val="24"/>
              </w:rPr>
            </w:pPr>
            <w:r>
              <w:rPr>
                <w:rFonts w:hint="eastAsia" w:ascii="宋体" w:hAnsi="宋体"/>
                <w:sz w:val="24"/>
              </w:rPr>
              <w:t>电子邮箱</w:t>
            </w:r>
          </w:p>
        </w:tc>
        <w:tc>
          <w:tcPr>
            <w:tcW w:w="1828" w:type="dxa"/>
            <w:gridSpan w:val="3"/>
            <w:vAlign w:val="top"/>
          </w:tcPr>
          <w:p>
            <w:pPr>
              <w:spacing w:line="480" w:lineRule="auto"/>
              <w:ind w:right="480"/>
              <w:jc w:val="left"/>
              <w:rPr>
                <w:rFonts w:hint="eastAsia" w:ascii="宋体" w:hAnsi="宋体"/>
                <w:sz w:val="24"/>
              </w:rPr>
            </w:pPr>
          </w:p>
        </w:tc>
        <w:tc>
          <w:tcPr>
            <w:tcW w:w="1236" w:type="dxa"/>
            <w:gridSpan w:val="3"/>
            <w:vAlign w:val="top"/>
          </w:tcPr>
          <w:p>
            <w:pPr>
              <w:spacing w:line="480" w:lineRule="auto"/>
              <w:ind w:right="-40"/>
              <w:jc w:val="left"/>
              <w:rPr>
                <w:rFonts w:hint="eastAsia" w:ascii="宋体" w:hAnsi="宋体"/>
                <w:sz w:val="24"/>
              </w:rPr>
            </w:pPr>
            <w:r>
              <w:rPr>
                <w:rFonts w:hint="eastAsia" w:ascii="宋体" w:hAnsi="宋体"/>
                <w:sz w:val="24"/>
              </w:rPr>
              <w:t>手机号</w:t>
            </w:r>
          </w:p>
        </w:tc>
        <w:tc>
          <w:tcPr>
            <w:tcW w:w="2535" w:type="dxa"/>
            <w:gridSpan w:val="2"/>
            <w:vAlign w:val="top"/>
          </w:tcPr>
          <w:p>
            <w:pPr>
              <w:spacing w:line="480" w:lineRule="auto"/>
              <w:ind w:right="480"/>
              <w:jc w:val="left"/>
              <w:rPr>
                <w:rFonts w:hint="eastAsia" w:ascii="宋体" w:hAnsi="宋体"/>
                <w:sz w:val="24"/>
              </w:rPr>
            </w:pPr>
          </w:p>
        </w:tc>
        <w:tc>
          <w:tcPr>
            <w:tcW w:w="2055" w:type="dxa"/>
            <w:vMerge w:val="continue"/>
            <w:vAlign w:val="top"/>
          </w:tcPr>
          <w:p>
            <w:pPr>
              <w:spacing w:line="480" w:lineRule="auto"/>
              <w:ind w:right="480"/>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trPr>
        <w:tc>
          <w:tcPr>
            <w:tcW w:w="1452" w:type="dxa"/>
            <w:vAlign w:val="top"/>
          </w:tcPr>
          <w:p>
            <w:pPr>
              <w:tabs>
                <w:tab w:val="left" w:pos="1260"/>
              </w:tabs>
              <w:spacing w:line="480" w:lineRule="auto"/>
              <w:ind w:right="-216"/>
              <w:jc w:val="left"/>
              <w:rPr>
                <w:rFonts w:hint="eastAsia" w:ascii="宋体" w:hAnsi="宋体"/>
                <w:sz w:val="24"/>
              </w:rPr>
            </w:pPr>
            <w:r>
              <w:rPr>
                <w:rFonts w:hint="eastAsia" w:ascii="宋体" w:hAnsi="宋体"/>
                <w:sz w:val="24"/>
              </w:rPr>
              <w:t>工作单位</w:t>
            </w:r>
          </w:p>
        </w:tc>
        <w:tc>
          <w:tcPr>
            <w:tcW w:w="4228" w:type="dxa"/>
            <w:gridSpan w:val="7"/>
            <w:vAlign w:val="top"/>
          </w:tcPr>
          <w:p>
            <w:pPr>
              <w:spacing w:line="480" w:lineRule="auto"/>
              <w:ind w:right="480"/>
              <w:jc w:val="left"/>
              <w:rPr>
                <w:rFonts w:hint="eastAsia" w:ascii="宋体" w:hAnsi="宋体"/>
                <w:sz w:val="24"/>
              </w:rPr>
            </w:pPr>
          </w:p>
        </w:tc>
        <w:tc>
          <w:tcPr>
            <w:tcW w:w="1371" w:type="dxa"/>
            <w:vAlign w:val="top"/>
          </w:tcPr>
          <w:p>
            <w:pPr>
              <w:spacing w:line="480" w:lineRule="auto"/>
              <w:ind w:right="-106"/>
              <w:jc w:val="center"/>
              <w:rPr>
                <w:rFonts w:hint="eastAsia" w:ascii="宋体" w:hAnsi="宋体"/>
                <w:sz w:val="24"/>
              </w:rPr>
            </w:pPr>
            <w:r>
              <w:rPr>
                <w:rFonts w:hint="eastAsia" w:ascii="宋体" w:hAnsi="宋体"/>
                <w:sz w:val="24"/>
              </w:rPr>
              <w:t>邮政编码</w:t>
            </w:r>
          </w:p>
        </w:tc>
        <w:tc>
          <w:tcPr>
            <w:tcW w:w="2055" w:type="dxa"/>
            <w:vAlign w:val="top"/>
          </w:tcPr>
          <w:p>
            <w:pPr>
              <w:spacing w:line="480" w:lineRule="auto"/>
              <w:ind w:right="480"/>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1452" w:type="dxa"/>
            <w:vAlign w:val="top"/>
          </w:tcPr>
          <w:p>
            <w:pPr>
              <w:tabs>
                <w:tab w:val="left" w:pos="210"/>
              </w:tabs>
              <w:spacing w:line="480" w:lineRule="auto"/>
              <w:ind w:right="-216"/>
              <w:jc w:val="left"/>
              <w:rPr>
                <w:rFonts w:hint="eastAsia" w:ascii="宋体" w:hAnsi="宋体"/>
                <w:sz w:val="24"/>
              </w:rPr>
            </w:pPr>
            <w:r>
              <w:rPr>
                <w:rFonts w:hint="eastAsia" w:ascii="宋体" w:hAnsi="宋体"/>
                <w:sz w:val="24"/>
              </w:rPr>
              <w:t>通讯地址</w:t>
            </w:r>
          </w:p>
        </w:tc>
        <w:tc>
          <w:tcPr>
            <w:tcW w:w="4228" w:type="dxa"/>
            <w:gridSpan w:val="7"/>
            <w:vAlign w:val="top"/>
          </w:tcPr>
          <w:p>
            <w:pPr>
              <w:spacing w:line="480" w:lineRule="auto"/>
              <w:ind w:right="480"/>
              <w:jc w:val="left"/>
              <w:rPr>
                <w:rFonts w:hint="eastAsia" w:ascii="宋体" w:hAnsi="宋体"/>
                <w:sz w:val="24"/>
              </w:rPr>
            </w:pPr>
            <w:r>
              <w:rPr>
                <w:rFonts w:hint="eastAsia" w:ascii="宋体" w:hAnsi="宋体"/>
                <w:sz w:val="24"/>
              </w:rPr>
              <w:t xml:space="preserve">                                            </w:t>
            </w:r>
          </w:p>
        </w:tc>
        <w:tc>
          <w:tcPr>
            <w:tcW w:w="1371" w:type="dxa"/>
            <w:vAlign w:val="top"/>
          </w:tcPr>
          <w:p>
            <w:pPr>
              <w:tabs>
                <w:tab w:val="left" w:pos="1060"/>
              </w:tabs>
              <w:spacing w:line="480" w:lineRule="auto"/>
              <w:ind w:right="114"/>
              <w:jc w:val="center"/>
              <w:rPr>
                <w:rFonts w:hint="eastAsia" w:ascii="宋体" w:hAnsi="宋体"/>
                <w:sz w:val="24"/>
              </w:rPr>
            </w:pPr>
            <w:r>
              <w:rPr>
                <w:rFonts w:hint="eastAsia" w:ascii="宋体" w:hAnsi="宋体"/>
                <w:sz w:val="24"/>
              </w:rPr>
              <w:t>固定电话</w:t>
            </w:r>
          </w:p>
        </w:tc>
        <w:tc>
          <w:tcPr>
            <w:tcW w:w="2055" w:type="dxa"/>
            <w:vAlign w:val="top"/>
          </w:tcPr>
          <w:p>
            <w:pPr>
              <w:spacing w:line="480" w:lineRule="auto"/>
              <w:ind w:right="480"/>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3" w:hRule="atLeast"/>
        </w:trPr>
        <w:tc>
          <w:tcPr>
            <w:tcW w:w="1452" w:type="dxa"/>
            <w:vAlign w:val="top"/>
          </w:tcPr>
          <w:p>
            <w:pPr>
              <w:tabs>
                <w:tab w:val="left" w:pos="840"/>
              </w:tabs>
              <w:spacing w:line="720" w:lineRule="auto"/>
              <w:ind w:right="-216"/>
              <w:jc w:val="left"/>
              <w:rPr>
                <w:rFonts w:hint="eastAsia" w:ascii="宋体" w:hAnsi="宋体"/>
                <w:sz w:val="24"/>
              </w:rPr>
            </w:pPr>
            <w:r>
              <w:rPr>
                <w:rFonts w:hint="eastAsia" w:ascii="宋体" w:hAnsi="宋体"/>
                <w:sz w:val="24"/>
              </w:rPr>
              <w:t>工作简历</w:t>
            </w:r>
          </w:p>
        </w:tc>
        <w:tc>
          <w:tcPr>
            <w:tcW w:w="7654" w:type="dxa"/>
            <w:gridSpan w:val="9"/>
            <w:vAlign w:val="top"/>
          </w:tcPr>
          <w:p>
            <w:pPr>
              <w:spacing w:line="480" w:lineRule="auto"/>
              <w:ind w:right="480"/>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2" w:hRule="atLeast"/>
        </w:trPr>
        <w:tc>
          <w:tcPr>
            <w:tcW w:w="1452" w:type="dxa"/>
            <w:vAlign w:val="center"/>
          </w:tcPr>
          <w:p>
            <w:pPr>
              <w:spacing w:line="240" w:lineRule="auto"/>
              <w:ind w:right="-636"/>
              <w:jc w:val="left"/>
              <w:rPr>
                <w:rFonts w:hint="eastAsia" w:ascii="宋体" w:hAnsi="宋体"/>
                <w:sz w:val="24"/>
              </w:rPr>
            </w:pPr>
            <w:r>
              <w:rPr>
                <w:rFonts w:hint="eastAsia" w:ascii="宋体" w:hAnsi="宋体"/>
                <w:sz w:val="24"/>
              </w:rPr>
              <w:t>参加过何</w:t>
            </w:r>
          </w:p>
          <w:p>
            <w:pPr>
              <w:spacing w:line="240" w:lineRule="auto"/>
              <w:ind w:right="-636"/>
              <w:jc w:val="left"/>
              <w:rPr>
                <w:rFonts w:hint="eastAsia" w:ascii="宋体" w:hAnsi="宋体"/>
                <w:sz w:val="24"/>
              </w:rPr>
            </w:pPr>
            <w:r>
              <w:rPr>
                <w:rFonts w:hint="eastAsia" w:ascii="宋体" w:hAnsi="宋体"/>
                <w:sz w:val="24"/>
              </w:rPr>
              <w:t>种竞赛，</w:t>
            </w:r>
          </w:p>
          <w:p>
            <w:pPr>
              <w:spacing w:line="240" w:lineRule="auto"/>
              <w:ind w:right="-636"/>
              <w:jc w:val="left"/>
              <w:rPr>
                <w:rFonts w:hint="eastAsia" w:ascii="宋体" w:hAnsi="宋体"/>
                <w:sz w:val="24"/>
              </w:rPr>
            </w:pPr>
            <w:r>
              <w:rPr>
                <w:rFonts w:hint="eastAsia" w:ascii="宋体" w:hAnsi="宋体"/>
                <w:sz w:val="24"/>
              </w:rPr>
              <w:t>获奖请况</w:t>
            </w:r>
          </w:p>
        </w:tc>
        <w:tc>
          <w:tcPr>
            <w:tcW w:w="7654" w:type="dxa"/>
            <w:gridSpan w:val="9"/>
            <w:vAlign w:val="top"/>
          </w:tcPr>
          <w:p>
            <w:pPr>
              <w:spacing w:line="480" w:lineRule="auto"/>
              <w:ind w:right="480"/>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8" w:hRule="atLeast"/>
        </w:trPr>
        <w:tc>
          <w:tcPr>
            <w:tcW w:w="1452" w:type="dxa"/>
            <w:vAlign w:val="center"/>
          </w:tcPr>
          <w:p>
            <w:pPr>
              <w:spacing w:line="240" w:lineRule="auto"/>
              <w:ind w:right="-326"/>
              <w:jc w:val="left"/>
              <w:rPr>
                <w:rFonts w:hint="eastAsia" w:ascii="宋体" w:hAnsi="宋体"/>
                <w:sz w:val="24"/>
              </w:rPr>
            </w:pPr>
            <w:r>
              <w:rPr>
                <w:rFonts w:hint="eastAsia" w:ascii="宋体" w:hAnsi="宋体"/>
                <w:sz w:val="24"/>
              </w:rPr>
              <w:t>工作单位</w:t>
            </w:r>
          </w:p>
          <w:p>
            <w:pPr>
              <w:tabs>
                <w:tab w:val="left" w:pos="840"/>
              </w:tabs>
              <w:spacing w:line="240" w:lineRule="auto"/>
              <w:ind w:right="-326"/>
              <w:jc w:val="left"/>
              <w:rPr>
                <w:rFonts w:hint="eastAsia" w:ascii="宋体" w:hAnsi="宋体"/>
                <w:sz w:val="24"/>
              </w:rPr>
            </w:pPr>
            <w:r>
              <w:rPr>
                <w:rFonts w:hint="eastAsia" w:ascii="宋体" w:hAnsi="宋体"/>
                <w:sz w:val="24"/>
              </w:rPr>
              <w:t>意见</w:t>
            </w:r>
          </w:p>
        </w:tc>
        <w:tc>
          <w:tcPr>
            <w:tcW w:w="7654" w:type="dxa"/>
            <w:gridSpan w:val="9"/>
            <w:vAlign w:val="top"/>
          </w:tcPr>
          <w:p>
            <w:pPr>
              <w:spacing w:line="480" w:lineRule="auto"/>
              <w:ind w:right="480"/>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2" w:hRule="atLeast"/>
        </w:trPr>
        <w:tc>
          <w:tcPr>
            <w:tcW w:w="9106" w:type="dxa"/>
            <w:gridSpan w:val="10"/>
            <w:vAlign w:val="top"/>
          </w:tcPr>
          <w:p>
            <w:pPr>
              <w:spacing w:line="480" w:lineRule="auto"/>
              <w:ind w:right="480"/>
              <w:jc w:val="left"/>
              <w:rPr>
                <w:rFonts w:hint="eastAsia" w:ascii="宋体" w:hAnsi="宋体"/>
                <w:sz w:val="24"/>
              </w:rPr>
            </w:pPr>
            <w:r>
              <w:rPr>
                <w:rFonts w:hint="eastAsia" w:ascii="宋体" w:hAnsi="宋体"/>
                <w:sz w:val="24"/>
              </w:rPr>
              <w:t xml:space="preserve">    以上个人情况，内容真实，如有虚假，本人承担责任。自愿参加执委会安排的现场摄像摄影，并同意出版。</w:t>
            </w:r>
          </w:p>
          <w:p>
            <w:pPr>
              <w:spacing w:line="480" w:lineRule="auto"/>
              <w:ind w:right="480"/>
              <w:jc w:val="left"/>
              <w:rPr>
                <w:rFonts w:hint="eastAsia" w:ascii="宋体" w:hAnsi="宋体"/>
                <w:sz w:val="24"/>
              </w:rPr>
            </w:pPr>
            <w:r>
              <w:rPr>
                <w:rFonts w:hint="eastAsia" w:ascii="宋体" w:hAnsi="宋体"/>
                <w:sz w:val="24"/>
              </w:rPr>
              <w:t xml:space="preserve">                选手签字：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9106" w:type="dxa"/>
            <w:gridSpan w:val="10"/>
            <w:vAlign w:val="top"/>
          </w:tcPr>
          <w:p>
            <w:pPr>
              <w:spacing w:line="480" w:lineRule="auto"/>
              <w:ind w:right="480"/>
              <w:jc w:val="left"/>
              <w:rPr>
                <w:rFonts w:hint="eastAsia" w:ascii="宋体" w:hAnsi="宋体"/>
                <w:sz w:val="24"/>
              </w:rPr>
            </w:pPr>
            <w:r>
              <w:rPr>
                <w:rFonts w:hint="eastAsia" w:ascii="宋体" w:hAnsi="宋体"/>
                <w:sz w:val="24"/>
              </w:rPr>
              <w:t>提供资料：1、身份证复印件；2、如有职业资格等级证书请提供复印件</w:t>
            </w:r>
          </w:p>
        </w:tc>
      </w:tr>
    </w:tbl>
    <w:p>
      <w:pPr>
        <w:spacing w:line="360" w:lineRule="auto"/>
        <w:rPr>
          <w:rFonts w:hint="eastAsia" w:ascii="仿宋_GB2312" w:hAnsi="仿宋_GB2312" w:eastAsia="仿宋_GB2312" w:cs="仿宋_GB2312"/>
          <w:b/>
          <w:bCs/>
          <w:sz w:val="32"/>
          <w:szCs w:val="32"/>
        </w:rPr>
      </w:pPr>
      <w:r>
        <w:rPr>
          <w:rFonts w:hint="eastAsia" w:ascii="宋体" w:hAnsi="宋体"/>
          <w:bCs/>
          <w:sz w:val="24"/>
        </w:rPr>
        <w:t>执委会意见：         审核人：                              年    月     日</w:t>
      </w:r>
    </w:p>
    <w:p>
      <w:pPr>
        <w:pStyle w:val="9"/>
        <w:shd w:val="clear" w:color="auto" w:fill="FFFFFF"/>
        <w:jc w:val="both"/>
        <w:rPr>
          <w:rFonts w:hint="eastAsia" w:ascii="仿宋_GB2312" w:eastAsia="仿宋_GB2312"/>
          <w:sz w:val="28"/>
          <w:szCs w:val="28"/>
          <w:shd w:val="clear" w:color="auto" w:fill="FFFFFF"/>
        </w:rPr>
      </w:pPr>
    </w:p>
    <w:p>
      <w:pPr>
        <w:pStyle w:val="9"/>
        <w:shd w:val="clear" w:color="auto" w:fill="FFFFFF"/>
        <w:wordWrap/>
        <w:adjustRightInd w:val="0"/>
        <w:snapToGrid w:val="0"/>
        <w:spacing w:before="0" w:after="0" w:line="324" w:lineRule="auto"/>
        <w:ind w:right="0"/>
        <w:jc w:val="both"/>
        <w:textAlignment w:val="auto"/>
        <w:outlineLvl w:val="9"/>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附件2</w:t>
      </w:r>
    </w:p>
    <w:p>
      <w:pPr>
        <w:pStyle w:val="9"/>
        <w:shd w:val="clear" w:color="auto" w:fill="FFFFFF"/>
        <w:wordWrap/>
        <w:adjustRightInd w:val="0"/>
        <w:snapToGrid w:val="0"/>
        <w:spacing w:before="0" w:after="0" w:line="332" w:lineRule="auto"/>
        <w:ind w:left="0" w:leftChars="0" w:right="0"/>
        <w:jc w:val="center"/>
        <w:textAlignment w:val="auto"/>
        <w:outlineLvl w:val="9"/>
        <w:rPr>
          <w:rFonts w:hint="eastAsia" w:ascii="黑体" w:hAnsi="黑体" w:eastAsia="黑体"/>
          <w:bCs/>
          <w:sz w:val="36"/>
          <w:szCs w:val="36"/>
          <w:lang w:eastAsia="zh-CN"/>
        </w:rPr>
      </w:pPr>
      <w:r>
        <w:rPr>
          <w:rFonts w:hint="eastAsia" w:ascii="黑体" w:hAnsi="黑体" w:eastAsia="黑体"/>
          <w:bCs/>
          <w:sz w:val="36"/>
          <w:szCs w:val="36"/>
        </w:rPr>
        <w:t>“技创未来”—201</w:t>
      </w:r>
      <w:r>
        <w:rPr>
          <w:rFonts w:hint="eastAsia" w:ascii="黑体" w:hAnsi="黑体" w:eastAsia="黑体"/>
          <w:bCs/>
          <w:sz w:val="36"/>
          <w:szCs w:val="36"/>
          <w:lang w:val="en-US" w:eastAsia="zh-CN"/>
        </w:rPr>
        <w:t>9</w:t>
      </w:r>
      <w:r>
        <w:rPr>
          <w:rFonts w:hint="eastAsia" w:ascii="黑体" w:hAnsi="黑体" w:eastAsia="黑体"/>
          <w:bCs/>
          <w:sz w:val="36"/>
          <w:szCs w:val="36"/>
        </w:rPr>
        <w:t>年清远市</w:t>
      </w:r>
      <w:r>
        <w:rPr>
          <w:rFonts w:hint="eastAsia" w:ascii="黑体" w:hAnsi="黑体" w:eastAsia="黑体"/>
          <w:bCs/>
          <w:sz w:val="36"/>
          <w:szCs w:val="36"/>
          <w:lang w:eastAsia="zh-CN"/>
        </w:rPr>
        <w:t>“粤菜师傅”</w:t>
      </w:r>
    </w:p>
    <w:p>
      <w:pPr>
        <w:pStyle w:val="9"/>
        <w:shd w:val="clear" w:color="auto" w:fill="FFFFFF"/>
        <w:wordWrap/>
        <w:adjustRightInd w:val="0"/>
        <w:snapToGrid w:val="0"/>
        <w:spacing w:before="0" w:after="0" w:line="332" w:lineRule="auto"/>
        <w:ind w:left="0" w:leftChars="0" w:right="0"/>
        <w:jc w:val="center"/>
        <w:textAlignment w:val="auto"/>
        <w:outlineLvl w:val="9"/>
        <w:rPr>
          <w:rFonts w:hint="eastAsia" w:ascii="黑体" w:hAnsi="黑体" w:eastAsia="黑体"/>
          <w:bCs/>
          <w:sz w:val="36"/>
          <w:szCs w:val="36"/>
        </w:rPr>
      </w:pPr>
      <w:r>
        <w:rPr>
          <w:rFonts w:hint="eastAsia" w:ascii="黑体" w:hAnsi="黑体" w:eastAsia="黑体"/>
          <w:bCs/>
          <w:sz w:val="36"/>
          <w:szCs w:val="36"/>
          <w:lang w:eastAsia="zh-CN"/>
        </w:rPr>
        <w:t>（</w:t>
      </w:r>
      <w:r>
        <w:rPr>
          <w:rFonts w:hint="eastAsia" w:ascii="黑体" w:hAnsi="黑体" w:eastAsia="黑体"/>
          <w:bCs/>
          <w:sz w:val="36"/>
          <w:szCs w:val="36"/>
        </w:rPr>
        <w:t>中式烹调师</w:t>
      </w:r>
      <w:r>
        <w:rPr>
          <w:rFonts w:hint="eastAsia" w:ascii="黑体" w:hAnsi="黑体" w:eastAsia="黑体"/>
          <w:bCs/>
          <w:sz w:val="36"/>
          <w:szCs w:val="36"/>
          <w:lang w:eastAsia="zh-CN"/>
        </w:rPr>
        <w:t>）</w:t>
      </w:r>
      <w:r>
        <w:rPr>
          <w:rFonts w:hint="eastAsia" w:ascii="黑体" w:hAnsi="黑体" w:eastAsia="黑体"/>
          <w:bCs/>
          <w:sz w:val="36"/>
          <w:szCs w:val="36"/>
        </w:rPr>
        <w:t>技能大赛选手报名汇总表</w:t>
      </w:r>
    </w:p>
    <w:tbl>
      <w:tblPr>
        <w:tblW w:w="9180" w:type="dxa"/>
        <w:jc w:val="center"/>
        <w:tblInd w:w="-25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3"/>
        <w:gridCol w:w="639"/>
        <w:gridCol w:w="890"/>
        <w:gridCol w:w="894"/>
        <w:gridCol w:w="739"/>
        <w:gridCol w:w="634"/>
        <w:gridCol w:w="660"/>
        <w:gridCol w:w="1115"/>
        <w:gridCol w:w="545"/>
        <w:gridCol w:w="1155"/>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04" w:hRule="atLeast"/>
          <w:jc w:val="center"/>
        </w:trPr>
        <w:tc>
          <w:tcPr>
            <w:tcW w:w="753" w:type="dxa"/>
            <w:tcBorders>
              <w:top w:val="single" w:color="000000" w:sz="4" w:space="0"/>
              <w:left w:val="single" w:color="000000" w:sz="4" w:space="0"/>
              <w:bottom w:val="single" w:color="000000" w:sz="4" w:space="0"/>
              <w:right w:val="single" w:color="000000" w:sz="4" w:space="0"/>
            </w:tcBorders>
            <w:vAlign w:val="center"/>
          </w:tcPr>
          <w:p>
            <w:pPr>
              <w:pStyle w:val="15"/>
              <w:widowControl/>
              <w:jc w:val="center"/>
              <w:rPr>
                <w:rFonts w:hint="eastAsia" w:ascii="宋体" w:hAnsi="宋体" w:eastAsia="宋体" w:cs="宋体"/>
                <w:color w:val="000000"/>
                <w:kern w:val="0"/>
                <w:sz w:val="21"/>
                <w:szCs w:val="21"/>
                <w:shd w:val="clear" w:color="auto" w:fill="auto"/>
              </w:rPr>
            </w:pPr>
            <w:r>
              <w:rPr>
                <w:rFonts w:hint="eastAsia" w:ascii="宋体" w:hAnsi="宋体" w:eastAsia="宋体" w:cs="宋体"/>
                <w:color w:val="000000"/>
                <w:kern w:val="0"/>
                <w:sz w:val="21"/>
                <w:szCs w:val="21"/>
                <w:shd w:val="clear" w:color="auto" w:fill="auto"/>
              </w:rPr>
              <w:t>姓名</w:t>
            </w:r>
          </w:p>
        </w:tc>
        <w:tc>
          <w:tcPr>
            <w:tcW w:w="639" w:type="dxa"/>
            <w:tcBorders>
              <w:top w:val="single" w:color="000000" w:sz="4" w:space="0"/>
              <w:left w:val="nil"/>
              <w:bottom w:val="single" w:color="000000" w:sz="4" w:space="0"/>
              <w:right w:val="single" w:color="000000" w:sz="4" w:space="0"/>
            </w:tcBorders>
            <w:vAlign w:val="center"/>
          </w:tcPr>
          <w:p>
            <w:pPr>
              <w:pStyle w:val="15"/>
              <w:widowControl/>
              <w:jc w:val="center"/>
              <w:rPr>
                <w:rFonts w:hint="eastAsia" w:ascii="宋体" w:hAnsi="宋体" w:eastAsia="宋体" w:cs="宋体"/>
                <w:color w:val="000000"/>
                <w:kern w:val="0"/>
                <w:sz w:val="21"/>
                <w:szCs w:val="21"/>
                <w:shd w:val="clear" w:color="auto" w:fill="auto"/>
              </w:rPr>
            </w:pPr>
            <w:r>
              <w:rPr>
                <w:rFonts w:hint="eastAsia" w:ascii="宋体" w:hAnsi="宋体" w:eastAsia="宋体" w:cs="宋体"/>
                <w:color w:val="000000"/>
                <w:kern w:val="0"/>
                <w:sz w:val="21"/>
                <w:szCs w:val="21"/>
                <w:shd w:val="clear" w:color="auto" w:fill="auto"/>
              </w:rPr>
              <w:t>性别</w:t>
            </w:r>
          </w:p>
        </w:tc>
        <w:tc>
          <w:tcPr>
            <w:tcW w:w="890" w:type="dxa"/>
            <w:tcBorders>
              <w:top w:val="single" w:color="000000" w:sz="4" w:space="0"/>
              <w:left w:val="nil"/>
              <w:bottom w:val="single" w:color="000000" w:sz="4" w:space="0"/>
              <w:right w:val="single" w:color="000000" w:sz="4" w:space="0"/>
            </w:tcBorders>
            <w:vAlign w:val="center"/>
          </w:tcPr>
          <w:p>
            <w:pPr>
              <w:pStyle w:val="15"/>
              <w:widowControl/>
              <w:jc w:val="center"/>
              <w:rPr>
                <w:rFonts w:hint="eastAsia" w:ascii="宋体" w:hAnsi="宋体" w:eastAsia="宋体" w:cs="宋体"/>
                <w:color w:val="000000"/>
                <w:kern w:val="0"/>
                <w:sz w:val="21"/>
                <w:szCs w:val="21"/>
                <w:shd w:val="clear" w:color="auto" w:fill="auto"/>
              </w:rPr>
            </w:pPr>
            <w:r>
              <w:rPr>
                <w:rFonts w:hint="eastAsia" w:ascii="宋体" w:hAnsi="宋体" w:eastAsia="宋体" w:cs="宋体"/>
                <w:color w:val="000000"/>
                <w:kern w:val="0"/>
                <w:sz w:val="21"/>
                <w:szCs w:val="21"/>
                <w:shd w:val="clear" w:color="auto" w:fill="auto"/>
              </w:rPr>
              <w:t>身份证号</w:t>
            </w:r>
          </w:p>
        </w:tc>
        <w:tc>
          <w:tcPr>
            <w:tcW w:w="894" w:type="dxa"/>
            <w:tcBorders>
              <w:top w:val="single" w:color="000000" w:sz="4" w:space="0"/>
              <w:left w:val="nil"/>
              <w:bottom w:val="single" w:color="000000" w:sz="4" w:space="0"/>
              <w:right w:val="single" w:color="000000" w:sz="4" w:space="0"/>
            </w:tcBorders>
            <w:vAlign w:val="center"/>
          </w:tcPr>
          <w:p>
            <w:pPr>
              <w:pStyle w:val="15"/>
              <w:widowControl/>
              <w:spacing w:line="480" w:lineRule="atLeast"/>
              <w:ind w:right="-57" w:rightChars="-27"/>
              <w:jc w:val="center"/>
              <w:rPr>
                <w:rFonts w:hint="eastAsia" w:ascii="宋体" w:hAnsi="宋体" w:eastAsia="宋体" w:cs="宋体"/>
                <w:color w:val="000000"/>
                <w:kern w:val="0"/>
                <w:sz w:val="21"/>
                <w:szCs w:val="21"/>
                <w:shd w:val="clear" w:color="auto" w:fill="auto"/>
                <w:lang w:eastAsia="zh-CN"/>
              </w:rPr>
            </w:pPr>
            <w:r>
              <w:rPr>
                <w:rFonts w:hint="eastAsia" w:ascii="宋体" w:hAnsi="宋体" w:cs="宋体"/>
                <w:color w:val="000000"/>
                <w:kern w:val="0"/>
                <w:sz w:val="21"/>
                <w:szCs w:val="21"/>
                <w:shd w:val="clear" w:color="auto" w:fill="auto"/>
                <w:lang w:eastAsia="zh-CN"/>
              </w:rPr>
              <w:t>户籍所在地</w:t>
            </w:r>
          </w:p>
        </w:tc>
        <w:tc>
          <w:tcPr>
            <w:tcW w:w="739" w:type="dxa"/>
            <w:tcBorders>
              <w:top w:val="single" w:color="000000" w:sz="4" w:space="0"/>
              <w:left w:val="nil"/>
              <w:bottom w:val="single" w:color="000000" w:sz="4" w:space="0"/>
              <w:right w:val="single" w:color="000000" w:sz="4" w:space="0"/>
            </w:tcBorders>
            <w:vAlign w:val="center"/>
          </w:tcPr>
          <w:p>
            <w:pPr>
              <w:pStyle w:val="15"/>
              <w:widowControl/>
              <w:spacing w:line="480" w:lineRule="atLeast"/>
              <w:ind w:right="-57" w:rightChars="-27"/>
              <w:jc w:val="center"/>
              <w:rPr>
                <w:rFonts w:hint="eastAsia" w:ascii="宋体" w:hAnsi="宋体" w:eastAsia="宋体" w:cs="宋体"/>
                <w:color w:val="000000"/>
                <w:kern w:val="0"/>
                <w:sz w:val="21"/>
                <w:szCs w:val="21"/>
                <w:shd w:val="clear" w:color="auto" w:fill="auto"/>
                <w:lang w:eastAsia="zh-CN"/>
              </w:rPr>
            </w:pPr>
            <w:r>
              <w:rPr>
                <w:rFonts w:hint="eastAsia" w:ascii="宋体" w:hAnsi="宋体" w:cs="宋体"/>
                <w:color w:val="000000"/>
                <w:kern w:val="0"/>
                <w:sz w:val="21"/>
                <w:szCs w:val="21"/>
                <w:shd w:val="clear" w:color="auto" w:fill="auto"/>
                <w:lang w:eastAsia="zh-CN"/>
              </w:rPr>
              <w:t>户口性质</w:t>
            </w:r>
          </w:p>
        </w:tc>
        <w:tc>
          <w:tcPr>
            <w:tcW w:w="634" w:type="dxa"/>
            <w:tcBorders>
              <w:top w:val="single" w:color="000000" w:sz="4" w:space="0"/>
              <w:left w:val="nil"/>
              <w:bottom w:val="single" w:color="000000" w:sz="4" w:space="0"/>
              <w:right w:val="single" w:color="000000" w:sz="4" w:space="0"/>
            </w:tcBorders>
            <w:vAlign w:val="center"/>
          </w:tcPr>
          <w:p>
            <w:pPr>
              <w:pStyle w:val="15"/>
              <w:widowControl/>
              <w:spacing w:line="480" w:lineRule="atLeast"/>
              <w:ind w:right="-57" w:rightChars="-27"/>
              <w:jc w:val="center"/>
              <w:rPr>
                <w:rFonts w:hint="eastAsia" w:ascii="宋体" w:hAnsi="宋体" w:eastAsia="宋体" w:cs="宋体"/>
                <w:color w:val="000000"/>
                <w:kern w:val="0"/>
                <w:sz w:val="21"/>
                <w:szCs w:val="21"/>
                <w:shd w:val="clear" w:color="auto" w:fill="auto"/>
                <w:lang w:eastAsia="zh-CN"/>
              </w:rPr>
            </w:pPr>
            <w:r>
              <w:rPr>
                <w:rFonts w:hint="eastAsia" w:ascii="宋体" w:hAnsi="宋体" w:cs="宋体"/>
                <w:color w:val="000000"/>
                <w:kern w:val="0"/>
                <w:sz w:val="21"/>
                <w:szCs w:val="21"/>
                <w:shd w:val="clear" w:color="auto" w:fill="auto"/>
                <w:lang w:eastAsia="zh-CN"/>
              </w:rPr>
              <w:t>学历</w:t>
            </w:r>
          </w:p>
        </w:tc>
        <w:tc>
          <w:tcPr>
            <w:tcW w:w="660" w:type="dxa"/>
            <w:tcBorders>
              <w:top w:val="single" w:color="000000" w:sz="4" w:space="0"/>
              <w:left w:val="nil"/>
              <w:bottom w:val="single" w:color="000000" w:sz="4" w:space="0"/>
              <w:right w:val="single" w:color="000000" w:sz="4" w:space="0"/>
            </w:tcBorders>
            <w:vAlign w:val="center"/>
          </w:tcPr>
          <w:p>
            <w:pPr>
              <w:pStyle w:val="15"/>
              <w:widowControl/>
              <w:spacing w:line="480" w:lineRule="atLeast"/>
              <w:ind w:right="-57" w:rightChars="-27"/>
              <w:jc w:val="center"/>
              <w:rPr>
                <w:rFonts w:hint="eastAsia" w:ascii="宋体" w:hAnsi="宋体" w:eastAsia="宋体" w:cs="宋体"/>
                <w:color w:val="000000"/>
                <w:kern w:val="0"/>
                <w:sz w:val="21"/>
                <w:szCs w:val="21"/>
                <w:shd w:val="clear" w:color="auto" w:fill="auto"/>
                <w:lang w:eastAsia="zh-CN"/>
              </w:rPr>
            </w:pPr>
            <w:r>
              <w:rPr>
                <w:rFonts w:hint="eastAsia" w:ascii="宋体" w:hAnsi="宋体" w:eastAsia="宋体" w:cs="宋体"/>
                <w:color w:val="000000"/>
                <w:kern w:val="0"/>
                <w:sz w:val="21"/>
                <w:szCs w:val="21"/>
                <w:shd w:val="clear" w:color="auto" w:fill="auto"/>
                <w:lang w:eastAsia="zh-CN"/>
              </w:rPr>
              <w:t>工龄</w:t>
            </w:r>
          </w:p>
        </w:tc>
        <w:tc>
          <w:tcPr>
            <w:tcW w:w="1115" w:type="dxa"/>
            <w:tcBorders>
              <w:top w:val="single" w:color="000000" w:sz="4" w:space="0"/>
              <w:left w:val="nil"/>
              <w:bottom w:val="single" w:color="000000" w:sz="4" w:space="0"/>
              <w:right w:val="single" w:color="000000" w:sz="4" w:space="0"/>
            </w:tcBorders>
            <w:vAlign w:val="center"/>
          </w:tcPr>
          <w:p>
            <w:pPr>
              <w:pStyle w:val="15"/>
              <w:widowControl/>
              <w:spacing w:line="480" w:lineRule="atLeast"/>
              <w:ind w:right="-57" w:rightChars="-27"/>
              <w:jc w:val="center"/>
              <w:rPr>
                <w:rFonts w:hint="eastAsia" w:ascii="宋体" w:hAnsi="宋体" w:eastAsia="宋体" w:cs="宋体"/>
                <w:color w:val="000000"/>
                <w:kern w:val="0"/>
                <w:sz w:val="21"/>
                <w:szCs w:val="21"/>
                <w:shd w:val="clear" w:color="auto" w:fill="auto"/>
                <w:lang w:eastAsia="zh-CN"/>
              </w:rPr>
            </w:pPr>
            <w:r>
              <w:rPr>
                <w:rFonts w:hint="eastAsia" w:ascii="宋体" w:hAnsi="宋体" w:cs="宋体"/>
                <w:color w:val="000000"/>
                <w:kern w:val="0"/>
                <w:sz w:val="21"/>
                <w:szCs w:val="21"/>
                <w:shd w:val="clear" w:color="auto" w:fill="auto"/>
                <w:lang w:eastAsia="zh-CN"/>
              </w:rPr>
              <w:t>工作单位</w:t>
            </w:r>
          </w:p>
        </w:tc>
        <w:tc>
          <w:tcPr>
            <w:tcW w:w="545" w:type="dxa"/>
            <w:tcBorders>
              <w:top w:val="single" w:color="000000" w:sz="4" w:space="0"/>
              <w:left w:val="nil"/>
              <w:bottom w:val="single" w:color="000000" w:sz="4" w:space="0"/>
              <w:right w:val="single" w:color="000000" w:sz="4" w:space="0"/>
            </w:tcBorders>
            <w:vAlign w:val="center"/>
          </w:tcPr>
          <w:p>
            <w:pPr>
              <w:pStyle w:val="15"/>
              <w:widowControl/>
              <w:jc w:val="center"/>
              <w:rPr>
                <w:rFonts w:hint="eastAsia" w:ascii="宋体" w:hAnsi="宋体" w:eastAsia="宋体" w:cs="宋体"/>
                <w:color w:val="000000"/>
                <w:kern w:val="0"/>
                <w:sz w:val="21"/>
                <w:szCs w:val="21"/>
                <w:shd w:val="clear" w:color="auto" w:fill="auto"/>
              </w:rPr>
            </w:pPr>
            <w:r>
              <w:rPr>
                <w:rFonts w:hint="eastAsia" w:ascii="宋体" w:hAnsi="宋体" w:eastAsia="宋体" w:cs="宋体"/>
                <w:color w:val="000000"/>
                <w:kern w:val="0"/>
                <w:sz w:val="21"/>
                <w:szCs w:val="21"/>
                <w:shd w:val="clear" w:color="auto" w:fill="auto"/>
              </w:rPr>
              <w:t>学历</w:t>
            </w:r>
          </w:p>
        </w:tc>
        <w:tc>
          <w:tcPr>
            <w:tcW w:w="1155" w:type="dxa"/>
            <w:tcBorders>
              <w:top w:val="single" w:color="000000" w:sz="4" w:space="0"/>
              <w:left w:val="nil"/>
              <w:bottom w:val="single" w:color="000000" w:sz="4" w:space="0"/>
              <w:right w:val="single" w:color="000000" w:sz="4" w:space="0"/>
            </w:tcBorders>
            <w:vAlign w:val="center"/>
          </w:tcPr>
          <w:p>
            <w:pPr>
              <w:pStyle w:val="15"/>
              <w:widowControl/>
              <w:jc w:val="center"/>
              <w:rPr>
                <w:rFonts w:hint="eastAsia" w:ascii="宋体" w:hAnsi="宋体" w:eastAsia="宋体" w:cs="宋体"/>
                <w:color w:val="000000"/>
                <w:kern w:val="0"/>
                <w:sz w:val="21"/>
                <w:szCs w:val="21"/>
                <w:shd w:val="clear" w:color="auto" w:fill="auto"/>
                <w:lang w:eastAsia="zh-CN"/>
              </w:rPr>
            </w:pPr>
            <w:r>
              <w:rPr>
                <w:rFonts w:hint="eastAsia" w:ascii="宋体" w:hAnsi="宋体" w:cs="宋体"/>
                <w:color w:val="000000"/>
                <w:kern w:val="0"/>
                <w:sz w:val="21"/>
                <w:szCs w:val="21"/>
                <w:shd w:val="clear" w:color="auto" w:fill="auto"/>
                <w:lang w:eastAsia="zh-CN"/>
              </w:rPr>
              <w:t>资格证书等级</w:t>
            </w:r>
          </w:p>
        </w:tc>
        <w:tc>
          <w:tcPr>
            <w:tcW w:w="1156" w:type="dxa"/>
            <w:tcBorders>
              <w:top w:val="single" w:color="000000" w:sz="4" w:space="0"/>
              <w:left w:val="nil"/>
              <w:bottom w:val="single" w:color="000000" w:sz="4" w:space="0"/>
              <w:right w:val="single" w:color="000000" w:sz="4" w:space="0"/>
            </w:tcBorders>
            <w:vAlign w:val="center"/>
          </w:tcPr>
          <w:p>
            <w:pPr>
              <w:pStyle w:val="15"/>
              <w:widowControl/>
              <w:jc w:val="center"/>
              <w:rPr>
                <w:rFonts w:hint="eastAsia" w:ascii="宋体" w:hAnsi="宋体" w:eastAsia="宋体" w:cs="宋体"/>
                <w:color w:val="000000"/>
                <w:kern w:val="0"/>
                <w:sz w:val="21"/>
                <w:szCs w:val="21"/>
                <w:shd w:val="clear" w:color="auto" w:fill="auto"/>
              </w:rPr>
            </w:pPr>
            <w:r>
              <w:rPr>
                <w:rFonts w:hint="eastAsia" w:ascii="宋体" w:hAnsi="宋体" w:cs="宋体"/>
                <w:color w:val="000000"/>
                <w:kern w:val="0"/>
                <w:sz w:val="21"/>
                <w:szCs w:val="21"/>
                <w:shd w:val="clear" w:color="auto" w:fill="auto"/>
                <w:lang w:eastAsia="zh-CN"/>
              </w:rPr>
              <w:t>联系</w:t>
            </w:r>
            <w:r>
              <w:rPr>
                <w:rFonts w:hint="eastAsia" w:ascii="宋体" w:hAnsi="宋体" w:eastAsia="宋体" w:cs="宋体"/>
                <w:color w:val="000000"/>
                <w:kern w:val="0"/>
                <w:sz w:val="21"/>
                <w:szCs w:val="21"/>
                <w:shd w:val="clear" w:color="auto" w:fill="auto"/>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7" w:hRule="atLeast"/>
          <w:jc w:val="center"/>
        </w:trPr>
        <w:tc>
          <w:tcPr>
            <w:tcW w:w="753" w:type="dxa"/>
            <w:tcBorders>
              <w:top w:val="nil"/>
              <w:left w:val="single" w:color="000000" w:sz="4" w:space="0"/>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lang w:eastAsia="zh-CN"/>
              </w:rPr>
            </w:pPr>
          </w:p>
        </w:tc>
        <w:tc>
          <w:tcPr>
            <w:tcW w:w="639"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890"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lang w:val="en-US" w:eastAsia="zh-CN"/>
              </w:rPr>
            </w:pPr>
          </w:p>
        </w:tc>
        <w:tc>
          <w:tcPr>
            <w:tcW w:w="894"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lang w:val="en-US" w:eastAsia="zh-CN"/>
              </w:rPr>
            </w:pPr>
          </w:p>
        </w:tc>
        <w:tc>
          <w:tcPr>
            <w:tcW w:w="739"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634"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660"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1115"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545"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1155"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1156"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7" w:hRule="atLeast"/>
          <w:jc w:val="center"/>
        </w:trPr>
        <w:tc>
          <w:tcPr>
            <w:tcW w:w="753" w:type="dxa"/>
            <w:tcBorders>
              <w:top w:val="nil"/>
              <w:left w:val="single" w:color="000000" w:sz="4" w:space="0"/>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639"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890"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894"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739"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634"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660"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1115"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545"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1155"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1156"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jc w:val="center"/>
        </w:trPr>
        <w:tc>
          <w:tcPr>
            <w:tcW w:w="753" w:type="dxa"/>
            <w:tcBorders>
              <w:top w:val="nil"/>
              <w:left w:val="single" w:color="000000" w:sz="4" w:space="0"/>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639"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890"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894"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739"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634"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660"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1115"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545"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1155"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1156"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7" w:hRule="atLeast"/>
          <w:jc w:val="center"/>
        </w:trPr>
        <w:tc>
          <w:tcPr>
            <w:tcW w:w="753" w:type="dxa"/>
            <w:tcBorders>
              <w:top w:val="nil"/>
              <w:left w:val="single" w:color="000000" w:sz="4" w:space="0"/>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639"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890"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894"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739"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634"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660"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1115"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545"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1155"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1156"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jc w:val="center"/>
        </w:trPr>
        <w:tc>
          <w:tcPr>
            <w:tcW w:w="753" w:type="dxa"/>
            <w:tcBorders>
              <w:top w:val="nil"/>
              <w:left w:val="single" w:color="000000" w:sz="4" w:space="0"/>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639"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890"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894"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739"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634"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660"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1115"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545"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1155"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1156"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7" w:hRule="atLeast"/>
          <w:jc w:val="center"/>
        </w:trPr>
        <w:tc>
          <w:tcPr>
            <w:tcW w:w="753" w:type="dxa"/>
            <w:tcBorders>
              <w:top w:val="nil"/>
              <w:left w:val="single" w:color="000000" w:sz="4" w:space="0"/>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639"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890"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894"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739"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634"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660"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1115"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545"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1155"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1156"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jc w:val="center"/>
        </w:trPr>
        <w:tc>
          <w:tcPr>
            <w:tcW w:w="753" w:type="dxa"/>
            <w:tcBorders>
              <w:top w:val="nil"/>
              <w:left w:val="single" w:color="000000" w:sz="4" w:space="0"/>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639"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890"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894"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739"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634"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660"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1115"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545"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1155"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1156"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7" w:hRule="atLeast"/>
          <w:jc w:val="center"/>
        </w:trPr>
        <w:tc>
          <w:tcPr>
            <w:tcW w:w="753" w:type="dxa"/>
            <w:tcBorders>
              <w:top w:val="nil"/>
              <w:left w:val="single" w:color="000000" w:sz="4" w:space="0"/>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639"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890"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894"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739"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634"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660"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1115"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545"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1155"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1156"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7" w:hRule="atLeast"/>
          <w:jc w:val="center"/>
        </w:trPr>
        <w:tc>
          <w:tcPr>
            <w:tcW w:w="753" w:type="dxa"/>
            <w:tcBorders>
              <w:top w:val="nil"/>
              <w:left w:val="single" w:color="000000" w:sz="4" w:space="0"/>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639"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890"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894"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739"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634"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660"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1115"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545"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1155"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1156"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jc w:val="center"/>
        </w:trPr>
        <w:tc>
          <w:tcPr>
            <w:tcW w:w="753" w:type="dxa"/>
            <w:tcBorders>
              <w:top w:val="nil"/>
              <w:left w:val="single" w:color="000000" w:sz="4" w:space="0"/>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639"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890"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894"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739"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634"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660"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1115"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545"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1155"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1156"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jc w:val="center"/>
        </w:trPr>
        <w:tc>
          <w:tcPr>
            <w:tcW w:w="753" w:type="dxa"/>
            <w:tcBorders>
              <w:top w:val="nil"/>
              <w:left w:val="single" w:color="000000" w:sz="4" w:space="0"/>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639"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890"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894"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739"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634"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660"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1115"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545"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1155"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c>
          <w:tcPr>
            <w:tcW w:w="1156" w:type="dxa"/>
            <w:tcBorders>
              <w:top w:val="nil"/>
              <w:left w:val="nil"/>
              <w:bottom w:val="single" w:color="000000" w:sz="4" w:space="0"/>
              <w:right w:val="single" w:color="000000" w:sz="4" w:space="0"/>
            </w:tcBorders>
            <w:vAlign w:val="top"/>
          </w:tcPr>
          <w:p>
            <w:pPr>
              <w:pStyle w:val="15"/>
              <w:widowControl/>
              <w:jc w:val="left"/>
              <w:rPr>
                <w:rFonts w:hint="eastAsia" w:ascii="宋体" w:hAnsi="宋体" w:eastAsia="宋体" w:cs="宋体"/>
                <w:color w:val="000000"/>
                <w:kern w:val="0"/>
                <w:sz w:val="21"/>
                <w:szCs w:val="21"/>
                <w:shd w:val="clear" w:color="auto" w:fill="auto"/>
              </w:rPr>
            </w:pPr>
          </w:p>
        </w:tc>
      </w:tr>
    </w:tbl>
    <w:p>
      <w:pPr>
        <w:wordWrap/>
        <w:adjustRightInd w:val="0"/>
        <w:snapToGrid w:val="0"/>
        <w:spacing w:before="0" w:after="0" w:line="336" w:lineRule="auto"/>
        <w:ind w:left="0" w:leftChars="0" w:right="0"/>
        <w:jc w:val="both"/>
        <w:textAlignment w:val="auto"/>
        <w:outlineLvl w:val="9"/>
        <w:rPr>
          <w:rFonts w:hint="eastAsia" w:ascii="仿宋_GB2312" w:hAnsi="仿宋_GB2312" w:eastAsia="仿宋_GB2312" w:cs="仿宋_GB2312"/>
          <w:b/>
          <w:bCs/>
          <w:sz w:val="32"/>
          <w:szCs w:val="32"/>
        </w:rPr>
      </w:pPr>
    </w:p>
    <w:p>
      <w:pPr>
        <w:wordWrap/>
        <w:adjustRightInd w:val="0"/>
        <w:snapToGrid w:val="0"/>
        <w:spacing w:before="0" w:after="0" w:line="336" w:lineRule="auto"/>
        <w:ind w:left="0" w:leftChars="0" w:right="0"/>
        <w:jc w:val="both"/>
        <w:textAlignment w:val="auto"/>
        <w:outlineLvl w:val="9"/>
        <w:rPr>
          <w:rFonts w:hint="eastAsia" w:ascii="仿宋_GB2312" w:hAnsi="仿宋_GB2312" w:eastAsia="仿宋_GB2312" w:cs="仿宋_GB2312"/>
          <w:b/>
          <w:bCs/>
          <w:sz w:val="32"/>
          <w:szCs w:val="32"/>
        </w:rPr>
      </w:pPr>
    </w:p>
    <w:p>
      <w:pPr>
        <w:wordWrap/>
        <w:adjustRightInd w:val="0"/>
        <w:snapToGrid w:val="0"/>
        <w:spacing w:before="0" w:after="0" w:line="336" w:lineRule="auto"/>
        <w:ind w:left="0" w:leftChars="0" w:right="0"/>
        <w:jc w:val="both"/>
        <w:textAlignment w:val="auto"/>
        <w:outlineLvl w:val="9"/>
        <w:rPr>
          <w:rFonts w:hint="eastAsia" w:ascii="仿宋_GB2312" w:hAnsi="仿宋_GB2312" w:eastAsia="仿宋_GB2312" w:cs="仿宋_GB2312"/>
          <w:b/>
          <w:bCs/>
          <w:sz w:val="32"/>
          <w:szCs w:val="32"/>
        </w:rPr>
      </w:pPr>
    </w:p>
    <w:sectPr>
      <w:headerReference r:id="rId4" w:type="default"/>
      <w:footerReference r:id="rId5" w:type="default"/>
      <w:pgSz w:w="11906" w:h="16838"/>
      <w:pgMar w:top="1463" w:right="1474" w:bottom="1247" w:left="1587" w:header="851" w:footer="992" w:gutter="0"/>
      <w:cols w:space="720" w:num="1"/>
      <w:rtlGutter w:val="0"/>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1"/>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宋体"/>
        <w:kern w:val="2"/>
        <w:sz w:val="18"/>
        <w:szCs w:val="24"/>
        <w:lang w:val="en-US" w:eastAsia="zh-CN" w:bidi="ar-SA"/>
      </w:rPr>
      <w:pict>
        <v:rect id="矩形 2"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6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link w:val="5"/>
    <w:semiHidden/>
    <w:qFormat/>
    <w:uiPriority w:val="0"/>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5">
    <w:name w:val="Char"/>
    <w:basedOn w:val="1"/>
    <w:link w:val="4"/>
    <w:qFormat/>
    <w:uiPriority w:val="0"/>
    <w:pPr>
      <w:widowControl/>
      <w:spacing w:after="160" w:line="240" w:lineRule="exact"/>
      <w:jc w:val="left"/>
    </w:pPr>
  </w:style>
  <w:style w:type="character" w:styleId="6">
    <w:name w:val="page number"/>
    <w:basedOn w:val="4"/>
    <w:qFormat/>
    <w:uiPriority w:val="0"/>
    <w:rPr/>
  </w:style>
  <w:style w:type="character" w:styleId="7">
    <w:name w:val="Hyperlink"/>
    <w:basedOn w:val="4"/>
    <w:qFormat/>
    <w:uiPriority w:val="0"/>
    <w:rPr>
      <w:rFonts w:ascii="Times New Roman" w:hAnsi="Times New Roman" w:eastAsia="宋体" w:cs="Times New Roman"/>
      <w:color w:val="0000FF"/>
      <w:u w:val="single"/>
    </w:rPr>
  </w:style>
  <w:style w:type="paragraph" w:customStyle="1" w:styleId="8">
    <w:name w:val="普通(网站)1"/>
    <w:basedOn w:val="1"/>
    <w:qFormat/>
    <w:uiPriority w:val="0"/>
    <w:pPr>
      <w:widowControl/>
      <w:jc w:val="left"/>
    </w:pPr>
    <w:rPr>
      <w:rFonts w:ascii="宋体" w:hAnsi="宋体" w:cs="Times New Roman"/>
      <w:kern w:val="0"/>
      <w:sz w:val="24"/>
    </w:rPr>
  </w:style>
  <w:style w:type="paragraph" w:customStyle="1" w:styleId="9">
    <w:name w:val="Normal (Web)1"/>
    <w:basedOn w:val="1"/>
    <w:qFormat/>
    <w:uiPriority w:val="0"/>
    <w:pPr>
      <w:widowControl/>
      <w:jc w:val="left"/>
    </w:pPr>
    <w:rPr>
      <w:rFonts w:ascii="宋体" w:hAnsi="宋体" w:cs="Times New Roman"/>
      <w:kern w:val="0"/>
      <w:sz w:val="24"/>
    </w:rPr>
  </w:style>
  <w:style w:type="paragraph" w:customStyle="1" w:styleId="10">
    <w:name w:val="正文 New New New New New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11">
    <w:name w:val="普通(网站) New"/>
    <w:basedOn w:val="1"/>
    <w:qFormat/>
    <w:uiPriority w:val="0"/>
    <w:pPr>
      <w:widowControl/>
      <w:jc w:val="left"/>
    </w:pPr>
    <w:rPr>
      <w:rFonts w:ascii="宋体" w:hAnsi="宋体"/>
      <w:kern w:val="0"/>
      <w:sz w:val="24"/>
    </w:rPr>
  </w:style>
  <w:style w:type="paragraph" w:customStyle="1" w:styleId="12">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
    <w:name w:val="Normal (Web)"/>
    <w:basedOn w:val="1"/>
    <w:qFormat/>
    <w:uiPriority w:val="0"/>
    <w:pPr>
      <w:widowControl/>
      <w:jc w:val="left"/>
    </w:pPr>
    <w:rPr>
      <w:rFonts w:ascii="宋体" w:hAnsi="宋体" w:eastAsia="宋体" w:cs="Times New Roman"/>
      <w:kern w:val="0"/>
      <w:sz w:val="24"/>
    </w:rPr>
  </w:style>
  <w:style w:type="paragraph" w:customStyle="1" w:styleId="14">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16">
    <w:name w:val="正文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7">
    <w:name w:val="正文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
    <w:name w:val="正文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
    <w:name w:val="正文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仿宋_GB2312"/>
      <w:kern w:val="2"/>
      <w:sz w:val="30"/>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2019-08-06T01:19:00Z</dcterms:created>
  <dc:creator>lenovo</dc:creator>
  <cp:lastModifiedBy>刘倩雅</cp:lastModifiedBy>
  <cp:lastPrinted>2019-08-26T02:19:29Z</cp:lastPrinted>
  <dcterms:modified xsi:type="dcterms:W3CDTF">2019-08-26T02:21:17Z</dcterms:modified>
  <dc:title>2019年清远市第二届“粤菜师傅”技能大赛</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