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清新区接待办2017年决算说明</w:t>
      </w:r>
    </w:p>
    <w:p>
      <w:pPr>
        <w:jc w:val="center"/>
        <w:rPr>
          <w:rFonts w:hint="eastAsia" w:ascii="方正小标宋简体" w:hAnsi="方正小标宋简体" w:eastAsia="方正小标宋简体" w:cs="方正小标宋简体"/>
          <w:sz w:val="44"/>
          <w:szCs w:val="44"/>
          <w:lang w:val="en-US" w:eastAsia="zh-CN"/>
        </w:rPr>
      </w:pPr>
    </w:p>
    <w:p>
      <w:pPr>
        <w:spacing w:line="288" w:lineRule="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一、部门职责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640" w:firstLineChars="200"/>
        <w:jc w:val="left"/>
        <w:outlineLvl w:val="9"/>
        <w:rPr>
          <w:rFonts w:hint="eastAsia" w:ascii="微软雅黑" w:hAnsi="微软雅黑" w:eastAsia="微软雅黑" w:cs="微软雅黑"/>
          <w:b w:val="0"/>
        </w:rPr>
      </w:pPr>
      <w:r>
        <w:rPr>
          <w:rFonts w:hint="default" w:ascii="仿宋_GB2312" w:hAnsi="微软雅黑" w:eastAsia="仿宋_GB2312" w:cs="仿宋_GB2312"/>
          <w:b w:val="0"/>
          <w:color w:val="000000"/>
          <w:kern w:val="0"/>
          <w:sz w:val="32"/>
          <w:szCs w:val="32"/>
          <w:lang w:val="en-US" w:eastAsia="zh-CN" w:bidi="ar"/>
        </w:rPr>
        <w:t>1.承担区委、区人大、区政府、区政协重大接待任务。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640" w:firstLineChars="200"/>
        <w:jc w:val="left"/>
        <w:outlineLvl w:val="9"/>
        <w:rPr>
          <w:rFonts w:hint="eastAsia" w:ascii="微软雅黑" w:hAnsi="微软雅黑" w:eastAsia="微软雅黑" w:cs="微软雅黑"/>
          <w:b w:val="0"/>
        </w:rPr>
      </w:pPr>
      <w:r>
        <w:rPr>
          <w:rFonts w:hint="default" w:ascii="仿宋_GB2312" w:hAnsi="微软雅黑" w:eastAsia="仿宋_GB2312" w:cs="仿宋_GB2312"/>
          <w:b w:val="0"/>
          <w:color w:val="000000"/>
          <w:kern w:val="0"/>
          <w:sz w:val="32"/>
          <w:szCs w:val="32"/>
          <w:lang w:val="en-US" w:eastAsia="zh-CN" w:bidi="ar"/>
        </w:rPr>
        <w:t>2.承担全区大型活动、重要会议接待服务。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640" w:firstLineChars="200"/>
        <w:jc w:val="left"/>
        <w:outlineLvl w:val="9"/>
        <w:rPr>
          <w:rFonts w:hint="eastAsia" w:ascii="微软雅黑" w:hAnsi="微软雅黑" w:eastAsia="微软雅黑" w:cs="微软雅黑"/>
          <w:b w:val="0"/>
        </w:rPr>
      </w:pPr>
      <w:r>
        <w:rPr>
          <w:rFonts w:hint="default" w:ascii="仿宋_GB2312" w:hAnsi="微软雅黑" w:eastAsia="仿宋_GB2312" w:cs="仿宋_GB2312"/>
          <w:b w:val="0"/>
          <w:color w:val="000000"/>
          <w:kern w:val="0"/>
          <w:sz w:val="32"/>
          <w:szCs w:val="32"/>
          <w:lang w:val="en-US" w:eastAsia="zh-CN" w:bidi="ar"/>
        </w:rPr>
        <w:t>3.指导、协调有关单位的重大接待工作。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640" w:firstLineChars="200"/>
        <w:jc w:val="left"/>
        <w:outlineLvl w:val="9"/>
        <w:rPr>
          <w:rFonts w:hint="eastAsia" w:ascii="微软雅黑" w:hAnsi="微软雅黑" w:eastAsia="微软雅黑" w:cs="微软雅黑"/>
          <w:b w:val="0"/>
        </w:rPr>
      </w:pPr>
      <w:r>
        <w:rPr>
          <w:rFonts w:hint="default" w:ascii="仿宋_GB2312" w:hAnsi="微软雅黑" w:eastAsia="仿宋_GB2312" w:cs="仿宋_GB2312"/>
          <w:b w:val="0"/>
          <w:color w:val="000000"/>
          <w:kern w:val="0"/>
          <w:sz w:val="32"/>
          <w:szCs w:val="32"/>
          <w:lang w:val="en-US" w:eastAsia="zh-CN" w:bidi="ar"/>
        </w:rPr>
        <w:t>4.按照有关规定，统一管理和使用接待经费。</w:t>
      </w:r>
    </w:p>
    <w:p>
      <w:pPr>
        <w:ind w:firstLine="640" w:firstLineChars="200"/>
        <w:jc w:val="both"/>
        <w:rPr>
          <w:rFonts w:hint="default" w:ascii="仿宋_GB2312" w:hAnsi="微软雅黑" w:eastAsia="仿宋_GB2312" w:cs="仿宋_GB2312"/>
          <w:b w:val="0"/>
          <w:color w:val="000000"/>
          <w:kern w:val="0"/>
          <w:sz w:val="32"/>
          <w:szCs w:val="32"/>
          <w:lang w:val="en-US" w:eastAsia="zh-CN" w:bidi="ar"/>
        </w:rPr>
      </w:pPr>
      <w:r>
        <w:rPr>
          <w:rFonts w:hint="default" w:ascii="仿宋_GB2312" w:hAnsi="微软雅黑" w:eastAsia="仿宋_GB2312" w:cs="仿宋_GB2312"/>
          <w:b w:val="0"/>
          <w:color w:val="000000"/>
          <w:kern w:val="0"/>
          <w:sz w:val="32"/>
          <w:szCs w:val="32"/>
          <w:lang w:val="en-US" w:eastAsia="zh-CN" w:bidi="ar"/>
        </w:rPr>
        <w:t>5.承办区委、区政府及上级有关部门交办的其他事项。</w:t>
      </w:r>
    </w:p>
    <w:p>
      <w:pPr>
        <w:ind w:firstLine="640" w:firstLineChars="200"/>
        <w:jc w:val="both"/>
        <w:rPr>
          <w:rFonts w:hint="default" w:ascii="仿宋_GB2312" w:hAnsi="微软雅黑" w:eastAsia="仿宋_GB2312" w:cs="仿宋_GB2312"/>
          <w:b w:val="0"/>
          <w:color w:val="000000"/>
          <w:kern w:val="0"/>
          <w:sz w:val="32"/>
          <w:szCs w:val="32"/>
          <w:lang w:val="en-US" w:eastAsia="zh-CN" w:bidi="ar"/>
        </w:rPr>
      </w:pPr>
    </w:p>
    <w:p>
      <w:pPr>
        <w:spacing w:line="288" w:lineRule="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二、决算单位构成</w:t>
      </w:r>
    </w:p>
    <w:p>
      <w:pPr>
        <w:ind w:firstLine="640" w:firstLineChars="200"/>
        <w:rPr>
          <w:rFonts w:hint="eastAsia" w:ascii="仿宋" w:hAnsi="仿宋" w:eastAsia="仿宋" w:cs="仿宋"/>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按照部门决算编报要求，纳入我部门201</w:t>
      </w:r>
      <w:r>
        <w:rPr>
          <w:rFonts w:hint="eastAsia" w:ascii="仿宋_GB2312" w:eastAsia="仿宋_GB2312"/>
          <w:sz w:val="32"/>
          <w:szCs w:val="32"/>
          <w:lang w:val="en-US" w:eastAsia="zh-CN"/>
        </w:rPr>
        <w:t>7</w:t>
      </w:r>
      <w:r>
        <w:rPr>
          <w:rFonts w:hint="eastAsia" w:ascii="仿宋_GB2312" w:eastAsia="仿宋_GB2312"/>
          <w:sz w:val="32"/>
          <w:szCs w:val="32"/>
        </w:rPr>
        <w:t>年部门决算编报范围的单位只有1个，区接待办公室本级。本部门没有下属下单位。</w:t>
      </w:r>
      <w:r>
        <w:rPr>
          <w:rFonts w:hint="eastAsia" w:ascii="仿宋" w:hAnsi="仿宋" w:eastAsia="仿宋" w:cs="仿宋"/>
          <w:sz w:val="32"/>
          <w:szCs w:val="32"/>
        </w:rPr>
        <w:t>清新区接待办属</w:t>
      </w:r>
      <w:r>
        <w:rPr>
          <w:rFonts w:hint="eastAsia" w:ascii="仿宋" w:hAnsi="仿宋" w:eastAsia="仿宋" w:cs="仿宋"/>
          <w:sz w:val="32"/>
          <w:szCs w:val="32"/>
          <w:lang w:eastAsia="zh-CN"/>
        </w:rPr>
        <w:t>直属区委管理</w:t>
      </w:r>
      <w:r>
        <w:rPr>
          <w:rFonts w:hint="eastAsia" w:ascii="仿宋" w:hAnsi="仿宋" w:eastAsia="仿宋" w:cs="仿宋"/>
          <w:sz w:val="32"/>
          <w:szCs w:val="32"/>
        </w:rPr>
        <w:t>公益一类事业单位</w:t>
      </w:r>
      <w:r>
        <w:rPr>
          <w:rFonts w:hint="eastAsia" w:ascii="仿宋" w:hAnsi="仿宋" w:eastAsia="仿宋" w:cs="仿宋"/>
          <w:sz w:val="32"/>
          <w:szCs w:val="32"/>
          <w:lang w:eastAsia="zh-CN"/>
        </w:rPr>
        <w:t>，</w:t>
      </w:r>
      <w:r>
        <w:rPr>
          <w:rFonts w:hint="eastAsia" w:ascii="仿宋" w:hAnsi="仿宋" w:eastAsia="仿宋" w:cs="仿宋"/>
          <w:sz w:val="32"/>
          <w:szCs w:val="32"/>
        </w:rPr>
        <w:t>核定编制4名，截至目前实有人员5名，其中2名为借用人员，2名为在编在岗人员，1名为政府购买服务人员，经费按财政补助一类拨付。</w:t>
      </w:r>
    </w:p>
    <w:p>
      <w:pPr>
        <w:ind w:firstLine="640" w:firstLineChars="200"/>
        <w:rPr>
          <w:rFonts w:hint="eastAsia" w:ascii="仿宋" w:hAnsi="仿宋" w:eastAsia="仿宋" w:cs="仿宋"/>
          <w:sz w:val="32"/>
          <w:szCs w:val="32"/>
        </w:rPr>
      </w:pPr>
    </w:p>
    <w:p>
      <w:pPr>
        <w:numPr>
          <w:ilvl w:val="0"/>
          <w:numId w:val="1"/>
        </w:numPr>
        <w:spacing w:line="288" w:lineRule="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部门决算表</w:t>
      </w:r>
    </w:p>
    <w:p>
      <w:pPr>
        <w:spacing w:line="288" w:lineRule="auto"/>
        <w:rPr>
          <w:rFonts w:hint="eastAsia" w:ascii="方正小标宋简体" w:hAnsi="方正小标宋简体" w:eastAsia="方正小标宋简体" w:cs="方正小标宋简体"/>
          <w:sz w:val="36"/>
          <w:szCs w:val="36"/>
          <w:lang w:val="en-US" w:eastAsia="zh-CN"/>
        </w:rPr>
      </w:pPr>
    </w:p>
    <w:tbl>
      <w:tblPr>
        <w:tblStyle w:val="10"/>
        <w:tblW w:w="9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18"/>
        <w:gridCol w:w="423"/>
        <w:gridCol w:w="2170"/>
        <w:gridCol w:w="2433"/>
        <w:gridCol w:w="378"/>
        <w:gridCol w:w="2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999" w:type="dxa"/>
            <w:gridSpan w:val="6"/>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收入支出决算总表</w:t>
            </w:r>
          </w:p>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宋体" w:hAnsi="宋体" w:eastAsia="宋体" w:cs="宋体"/>
                <w:i w:val="0"/>
                <w:color w:val="000000"/>
                <w:kern w:val="0"/>
                <w:sz w:val="20"/>
                <w:szCs w:val="20"/>
                <w:u w:val="none"/>
                <w:lang w:val="en-US" w:eastAsia="zh-CN" w:bidi="ar"/>
              </w:rPr>
              <w:t>部门：中共清新区委人民政府接待办公室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 w:hRule="atLeast"/>
        </w:trPr>
        <w:tc>
          <w:tcPr>
            <w:tcW w:w="2118" w:type="dxa"/>
            <w:shd w:val="clear" w:color="auto" w:fill="FFFFFF"/>
            <w:vAlign w:val="center"/>
          </w:tcPr>
          <w:p>
            <w:pPr>
              <w:jc w:val="right"/>
              <w:rPr>
                <w:rFonts w:hint="eastAsia" w:ascii="宋体" w:hAnsi="宋体" w:eastAsia="宋体" w:cs="宋体"/>
                <w:i w:val="0"/>
                <w:color w:val="000000"/>
                <w:sz w:val="24"/>
                <w:szCs w:val="24"/>
                <w:u w:val="none"/>
              </w:rPr>
            </w:pPr>
          </w:p>
        </w:tc>
        <w:tc>
          <w:tcPr>
            <w:tcW w:w="423" w:type="dxa"/>
            <w:shd w:val="clear" w:color="auto" w:fill="FFFFFF"/>
            <w:vAlign w:val="center"/>
          </w:tcPr>
          <w:p>
            <w:pPr>
              <w:jc w:val="right"/>
              <w:rPr>
                <w:rFonts w:hint="eastAsia" w:ascii="宋体" w:hAnsi="宋体" w:eastAsia="宋体" w:cs="宋体"/>
                <w:i w:val="0"/>
                <w:color w:val="000000"/>
                <w:sz w:val="24"/>
                <w:szCs w:val="24"/>
                <w:u w:val="none"/>
              </w:rPr>
            </w:pPr>
          </w:p>
        </w:tc>
        <w:tc>
          <w:tcPr>
            <w:tcW w:w="2170" w:type="dxa"/>
            <w:shd w:val="clear" w:color="auto" w:fill="FFFFFF"/>
            <w:vAlign w:val="center"/>
          </w:tcPr>
          <w:p>
            <w:pPr>
              <w:jc w:val="right"/>
              <w:rPr>
                <w:rFonts w:hint="eastAsia" w:ascii="宋体" w:hAnsi="宋体" w:eastAsia="宋体" w:cs="宋体"/>
                <w:i w:val="0"/>
                <w:color w:val="000000"/>
                <w:sz w:val="24"/>
                <w:szCs w:val="24"/>
                <w:u w:val="none"/>
              </w:rPr>
            </w:pPr>
          </w:p>
        </w:tc>
        <w:tc>
          <w:tcPr>
            <w:tcW w:w="2433" w:type="dxa"/>
            <w:shd w:val="clear" w:color="auto" w:fill="FFFFFF"/>
            <w:vAlign w:val="center"/>
          </w:tcPr>
          <w:p>
            <w:pPr>
              <w:jc w:val="right"/>
              <w:rPr>
                <w:rFonts w:hint="eastAsia" w:ascii="宋体" w:hAnsi="宋体" w:eastAsia="宋体" w:cs="宋体"/>
                <w:i w:val="0"/>
                <w:color w:val="000000"/>
                <w:sz w:val="24"/>
                <w:szCs w:val="24"/>
                <w:u w:val="none"/>
              </w:rPr>
            </w:pPr>
          </w:p>
        </w:tc>
        <w:tc>
          <w:tcPr>
            <w:tcW w:w="378" w:type="dxa"/>
            <w:shd w:val="clear" w:color="auto" w:fill="FFFFFF"/>
            <w:vAlign w:val="center"/>
          </w:tcPr>
          <w:p>
            <w:pPr>
              <w:jc w:val="right"/>
              <w:rPr>
                <w:rFonts w:hint="eastAsia" w:ascii="宋体" w:hAnsi="宋体" w:eastAsia="宋体" w:cs="宋体"/>
                <w:i w:val="0"/>
                <w:color w:val="000000"/>
                <w:sz w:val="24"/>
                <w:szCs w:val="24"/>
                <w:u w:val="none"/>
              </w:rPr>
            </w:pPr>
          </w:p>
        </w:tc>
        <w:tc>
          <w:tcPr>
            <w:tcW w:w="2477"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118" w:type="dxa"/>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0"/>
                <w:szCs w:val="20"/>
                <w:u w:val="none"/>
              </w:rPr>
            </w:pPr>
          </w:p>
        </w:tc>
        <w:tc>
          <w:tcPr>
            <w:tcW w:w="423" w:type="dxa"/>
            <w:shd w:val="clear" w:color="auto" w:fill="FFFFFF"/>
            <w:vAlign w:val="center"/>
          </w:tcPr>
          <w:p>
            <w:pPr>
              <w:spacing w:line="240" w:lineRule="auto"/>
              <w:jc w:val="right"/>
              <w:rPr>
                <w:rFonts w:hint="eastAsia" w:ascii="宋体" w:hAnsi="宋体" w:eastAsia="宋体" w:cs="宋体"/>
                <w:i w:val="0"/>
                <w:color w:val="000000"/>
                <w:sz w:val="24"/>
                <w:szCs w:val="24"/>
                <w:u w:val="none"/>
              </w:rPr>
            </w:pPr>
          </w:p>
        </w:tc>
        <w:tc>
          <w:tcPr>
            <w:tcW w:w="2170" w:type="dxa"/>
            <w:shd w:val="clear" w:color="auto" w:fill="FFFFFF"/>
            <w:vAlign w:val="center"/>
          </w:tcPr>
          <w:p>
            <w:pPr>
              <w:spacing w:line="240" w:lineRule="auto"/>
              <w:jc w:val="right"/>
              <w:rPr>
                <w:rFonts w:hint="eastAsia" w:ascii="宋体" w:hAnsi="宋体" w:eastAsia="宋体" w:cs="宋体"/>
                <w:i w:val="0"/>
                <w:color w:val="000000"/>
                <w:sz w:val="24"/>
                <w:szCs w:val="24"/>
                <w:u w:val="none"/>
              </w:rPr>
            </w:pPr>
          </w:p>
        </w:tc>
        <w:tc>
          <w:tcPr>
            <w:tcW w:w="2433" w:type="dxa"/>
            <w:shd w:val="clear" w:color="auto" w:fill="FFFFFF"/>
            <w:vAlign w:val="center"/>
          </w:tcPr>
          <w:p>
            <w:pPr>
              <w:spacing w:line="240" w:lineRule="auto"/>
              <w:jc w:val="right"/>
              <w:rPr>
                <w:rFonts w:hint="eastAsia" w:ascii="宋体" w:hAnsi="宋体" w:eastAsia="宋体" w:cs="宋体"/>
                <w:i w:val="0"/>
                <w:color w:val="000000"/>
                <w:sz w:val="24"/>
                <w:szCs w:val="24"/>
                <w:u w:val="none"/>
              </w:rPr>
            </w:pPr>
          </w:p>
        </w:tc>
        <w:tc>
          <w:tcPr>
            <w:tcW w:w="378" w:type="dxa"/>
            <w:shd w:val="clear" w:color="auto" w:fill="FFFFFF"/>
            <w:vAlign w:val="center"/>
          </w:tcPr>
          <w:p>
            <w:pPr>
              <w:spacing w:line="240" w:lineRule="auto"/>
              <w:jc w:val="right"/>
              <w:rPr>
                <w:rFonts w:hint="eastAsia" w:ascii="宋体" w:hAnsi="宋体" w:eastAsia="宋体" w:cs="宋体"/>
                <w:i w:val="0"/>
                <w:color w:val="000000"/>
                <w:sz w:val="24"/>
                <w:szCs w:val="24"/>
                <w:u w:val="none"/>
              </w:rPr>
            </w:pPr>
          </w:p>
        </w:tc>
        <w:tc>
          <w:tcPr>
            <w:tcW w:w="2477" w:type="dxa"/>
            <w:shd w:val="clear" w:color="auto" w:fill="FFFFFF"/>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711" w:type="dxa"/>
            <w:gridSpan w:val="3"/>
            <w:tcBorders>
              <w:top w:val="single" w:color="000000" w:sz="12"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收入</w:t>
            </w:r>
          </w:p>
        </w:tc>
        <w:tc>
          <w:tcPr>
            <w:tcW w:w="5288" w:type="dxa"/>
            <w:gridSpan w:val="3"/>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18"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    目</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行次</w:t>
            </w:r>
          </w:p>
        </w:tc>
        <w:tc>
          <w:tcPr>
            <w:tcW w:w="2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决算数</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    目</w:t>
            </w:r>
          </w:p>
        </w:tc>
        <w:tc>
          <w:tcPr>
            <w:tcW w:w="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行次</w:t>
            </w:r>
          </w:p>
        </w:tc>
        <w:tc>
          <w:tcPr>
            <w:tcW w:w="2477"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18"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栏    次</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c>
          <w:tcPr>
            <w:tcW w:w="2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栏    次</w:t>
            </w:r>
          </w:p>
        </w:tc>
        <w:tc>
          <w:tcPr>
            <w:tcW w:w="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c>
          <w:tcPr>
            <w:tcW w:w="2477"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1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一、财政拨款收入</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522.15</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一、一般公共服务支出</w:t>
            </w:r>
          </w:p>
        </w:tc>
        <w:tc>
          <w:tcPr>
            <w:tcW w:w="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w:t>
            </w:r>
          </w:p>
        </w:tc>
        <w:tc>
          <w:tcPr>
            <w:tcW w:w="2477"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18"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二、上级补助收入</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477"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18"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三、事业收入</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477"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18"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四、经营收入</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477"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18"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五、附属单位上缴收入</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477"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18"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六、其他收入</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kern w:val="0"/>
                <w:sz w:val="18"/>
                <w:szCs w:val="18"/>
                <w:u w:val="none"/>
                <w:lang w:val="en-US" w:eastAsia="zh-CN" w:bidi="ar"/>
              </w:rPr>
              <w:t>六、科学技术支出</w:t>
            </w:r>
          </w:p>
        </w:tc>
        <w:tc>
          <w:tcPr>
            <w:tcW w:w="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477"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18"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240" w:lineRule="auto"/>
              <w:jc w:val="center"/>
              <w:rPr>
                <w:rFonts w:hint="eastAsia" w:ascii="宋体" w:hAnsi="宋体" w:eastAsia="宋体" w:cs="宋体"/>
                <w:i w:val="0"/>
                <w:color w:val="000000"/>
                <w:sz w:val="18"/>
                <w:szCs w:val="18"/>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w:t>
            </w:r>
          </w:p>
        </w:tc>
        <w:tc>
          <w:tcPr>
            <w:tcW w:w="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477"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18" w:type="dxa"/>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18"/>
                <w:szCs w:val="18"/>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477"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1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522.15</w:t>
            </w:r>
          </w:p>
        </w:tc>
        <w:tc>
          <w:tcPr>
            <w:tcW w:w="243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477"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264.26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1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用事业基金弥补收支差额</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3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477"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18"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243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477"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257.89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18" w:type="dxa"/>
            <w:tcBorders>
              <w:top w:val="single" w:color="000000" w:sz="4" w:space="0"/>
              <w:left w:val="single" w:color="000000" w:sz="12" w:space="0"/>
            </w:tcBorders>
            <w:shd w:val="clear" w:color="auto" w:fill="auto"/>
            <w:vAlign w:val="center"/>
          </w:tcPr>
          <w:p>
            <w:pPr>
              <w:spacing w:line="240" w:lineRule="auto"/>
              <w:jc w:val="center"/>
              <w:rPr>
                <w:rFonts w:hint="eastAsia" w:ascii="宋体" w:hAnsi="宋体" w:eastAsia="宋体" w:cs="宋体"/>
                <w:i w:val="0"/>
                <w:color w:val="000000"/>
                <w:sz w:val="18"/>
                <w:szCs w:val="18"/>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170" w:type="dxa"/>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18"/>
                <w:szCs w:val="18"/>
                <w:u w:val="none"/>
              </w:rPr>
            </w:pPr>
          </w:p>
        </w:tc>
        <w:tc>
          <w:tcPr>
            <w:tcW w:w="2433" w:type="dxa"/>
            <w:tcBorders>
              <w:top w:val="single" w:color="000000" w:sz="4" w:space="0"/>
              <w:lef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18"/>
                <w:szCs w:val="18"/>
                <w:u w:val="none"/>
              </w:rPr>
            </w:pPr>
          </w:p>
        </w:tc>
        <w:tc>
          <w:tcPr>
            <w:tcW w:w="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477" w:type="dxa"/>
            <w:tcBorders>
              <w:top w:val="single" w:color="000000" w:sz="4" w:space="0"/>
              <w:right w:val="single" w:color="000000" w:sz="12" w:space="0"/>
            </w:tcBorders>
            <w:shd w:val="clear" w:color="auto" w:fill="auto"/>
            <w:vAlign w:val="center"/>
          </w:tcPr>
          <w:p>
            <w:pPr>
              <w:spacing w:line="240" w:lineRule="auto"/>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18" w:type="dxa"/>
            <w:tcBorders>
              <w:top w:val="single" w:color="000000" w:sz="4" w:space="0"/>
              <w:left w:val="single" w:color="000000" w:sz="12" w:space="0"/>
              <w:bottom w:val="single" w:color="000000" w:sz="12"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17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522.15</w:t>
            </w:r>
          </w:p>
        </w:tc>
        <w:tc>
          <w:tcPr>
            <w:tcW w:w="2433" w:type="dxa"/>
            <w:tcBorders>
              <w:top w:val="single" w:color="000000" w:sz="4" w:space="0"/>
              <w:left w:val="single" w:color="000000" w:sz="4" w:space="0"/>
              <w:bottom w:val="single" w:color="000000" w:sz="12"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477" w:type="dxa"/>
            <w:tcBorders>
              <w:top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lang w:val="en-US" w:eastAsia="zh-CN"/>
              </w:rPr>
            </w:pPr>
            <w:r>
              <w:rPr>
                <w:rFonts w:hint="eastAsia" w:ascii="宋体" w:hAnsi="宋体" w:eastAsia="宋体" w:cs="宋体"/>
                <w:b/>
                <w:i w:val="0"/>
                <w:color w:val="000000"/>
                <w:sz w:val="18"/>
                <w:szCs w:val="18"/>
                <w:u w:val="none"/>
                <w:lang w:val="en-US" w:eastAsia="zh-CN"/>
              </w:rPr>
              <w:t>522.15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9999" w:type="dxa"/>
            <w:gridSpan w:val="6"/>
            <w:tcBorders>
              <w:top w:val="single" w:color="000000" w:sz="12" w:space="0"/>
            </w:tcBorders>
            <w:shd w:val="clear" w:color="auto" w:fill="auto"/>
            <w:vAlign w:val="center"/>
          </w:tcPr>
          <w:p>
            <w:pPr>
              <w:keepNext w:val="0"/>
              <w:keepLines w:val="0"/>
              <w:widowControl/>
              <w:suppressLineNumbers w:val="0"/>
              <w:spacing w:line="240" w:lineRule="auto"/>
              <w:jc w:val="both"/>
              <w:textAlignment w:val="center"/>
              <w:rPr>
                <w:rStyle w:val="11"/>
                <w:rFonts w:hint="eastAsia"/>
                <w:lang w:val="en-US" w:eastAsia="zh-CN" w:bidi="ar"/>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r>
              <w:rPr>
                <w:rStyle w:val="11"/>
                <w:lang w:val="en-US" w:eastAsia="zh-CN" w:bidi="ar"/>
              </w:rPr>
              <w:t>。</w:t>
            </w:r>
          </w:p>
        </w:tc>
      </w:tr>
    </w:tbl>
    <w:p>
      <w:pPr>
        <w:spacing w:line="288" w:lineRule="auto"/>
        <w:rPr>
          <w:rFonts w:hint="eastAsia" w:ascii="方正小标宋简体" w:hAnsi="方正小标宋简体" w:eastAsia="方正小标宋简体" w:cs="方正小标宋简体"/>
          <w:sz w:val="21"/>
          <w:szCs w:val="21"/>
          <w:lang w:val="en-US" w:eastAsia="zh-CN"/>
        </w:rPr>
      </w:pPr>
    </w:p>
    <w:p>
      <w:pPr>
        <w:spacing w:line="288" w:lineRule="auto"/>
        <w:rPr>
          <w:rFonts w:hint="eastAsia" w:ascii="方正小标宋简体" w:hAnsi="方正小标宋简体" w:eastAsia="方正小标宋简体" w:cs="方正小标宋简体"/>
          <w:sz w:val="21"/>
          <w:szCs w:val="21"/>
          <w:lang w:val="en-US" w:eastAsia="zh-CN"/>
        </w:rPr>
      </w:pPr>
    </w:p>
    <w:p>
      <w:pPr>
        <w:spacing w:line="288" w:lineRule="auto"/>
        <w:rPr>
          <w:rFonts w:hint="eastAsia" w:ascii="方正小标宋简体" w:hAnsi="方正小标宋简体" w:eastAsia="方正小标宋简体" w:cs="方正小标宋简体"/>
          <w:sz w:val="21"/>
          <w:szCs w:val="21"/>
          <w:lang w:val="en-US" w:eastAsia="zh-CN"/>
        </w:rPr>
      </w:pPr>
    </w:p>
    <w:p>
      <w:pPr>
        <w:spacing w:line="288" w:lineRule="auto"/>
        <w:rPr>
          <w:rFonts w:hint="eastAsia" w:ascii="方正小标宋简体" w:hAnsi="方正小标宋简体" w:eastAsia="方正小标宋简体" w:cs="方正小标宋简体"/>
          <w:sz w:val="21"/>
          <w:szCs w:val="21"/>
          <w:lang w:val="en-US" w:eastAsia="zh-CN"/>
        </w:rPr>
      </w:pPr>
    </w:p>
    <w:p>
      <w:pPr>
        <w:spacing w:line="288" w:lineRule="auto"/>
        <w:rPr>
          <w:rFonts w:hint="eastAsia" w:ascii="方正小标宋简体" w:hAnsi="方正小标宋简体" w:eastAsia="方正小标宋简体" w:cs="方正小标宋简体"/>
          <w:sz w:val="21"/>
          <w:szCs w:val="21"/>
          <w:lang w:val="en-US" w:eastAsia="zh-CN"/>
        </w:rPr>
      </w:pPr>
    </w:p>
    <w:p>
      <w:pPr>
        <w:spacing w:line="288" w:lineRule="auto"/>
        <w:rPr>
          <w:rFonts w:hint="eastAsia" w:ascii="方正小标宋简体" w:hAnsi="方正小标宋简体" w:eastAsia="方正小标宋简体" w:cs="方正小标宋简体"/>
          <w:sz w:val="21"/>
          <w:szCs w:val="21"/>
          <w:lang w:val="en-US" w:eastAsia="zh-CN"/>
        </w:rPr>
      </w:pPr>
    </w:p>
    <w:tbl>
      <w:tblPr>
        <w:tblStyle w:val="10"/>
        <w:tblW w:w="10328" w:type="dxa"/>
        <w:jc w:val="center"/>
        <w:tblInd w:w="-1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4"/>
        <w:gridCol w:w="1441"/>
        <w:gridCol w:w="1471"/>
        <w:gridCol w:w="1137"/>
        <w:gridCol w:w="1145"/>
        <w:gridCol w:w="826"/>
        <w:gridCol w:w="826"/>
        <w:gridCol w:w="1174"/>
        <w:gridCol w:w="765"/>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10328" w:type="dxa"/>
            <w:gridSpan w:val="10"/>
            <w:shd w:val="clear" w:color="auto" w:fill="auto"/>
            <w:vAlign w:val="center"/>
          </w:tcPr>
          <w:p>
            <w:pPr>
              <w:keepNext w:val="0"/>
              <w:keepLines w:val="0"/>
              <w:widowControl/>
              <w:suppressLineNumbers w:val="0"/>
              <w:ind w:leftChars="100"/>
              <w:jc w:val="center"/>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收入决算表</w:t>
            </w:r>
          </w:p>
          <w:p>
            <w:pPr>
              <w:keepNext w:val="0"/>
              <w:keepLines w:val="0"/>
              <w:widowControl/>
              <w:suppressLineNumbers w:val="0"/>
              <w:ind w:leftChars="100"/>
              <w:jc w:val="both"/>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宋体" w:hAnsi="宋体" w:eastAsia="宋体" w:cs="宋体"/>
                <w:i w:val="0"/>
                <w:color w:val="000000"/>
                <w:kern w:val="0"/>
                <w:sz w:val="20"/>
                <w:szCs w:val="20"/>
                <w:u w:val="none"/>
                <w:lang w:val="en-US" w:eastAsia="zh-CN" w:bidi="ar"/>
              </w:rPr>
              <w:t>部门：中共清新区委人民政府接待办公室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84" w:type="dxa"/>
            <w:shd w:val="clear" w:color="auto" w:fill="FFFFFF"/>
            <w:vAlign w:val="center"/>
          </w:tcPr>
          <w:p>
            <w:pPr>
              <w:ind w:leftChars="100"/>
              <w:jc w:val="right"/>
              <w:rPr>
                <w:rFonts w:hint="eastAsia" w:ascii="宋体" w:hAnsi="宋体" w:eastAsia="宋体" w:cs="宋体"/>
                <w:i w:val="0"/>
                <w:color w:val="000000"/>
                <w:sz w:val="24"/>
                <w:szCs w:val="24"/>
                <w:u w:val="none"/>
              </w:rPr>
            </w:pPr>
          </w:p>
        </w:tc>
        <w:tc>
          <w:tcPr>
            <w:tcW w:w="1441" w:type="dxa"/>
            <w:shd w:val="clear" w:color="auto" w:fill="FFFFFF"/>
            <w:vAlign w:val="center"/>
          </w:tcPr>
          <w:p>
            <w:pPr>
              <w:ind w:leftChars="100"/>
              <w:jc w:val="right"/>
              <w:rPr>
                <w:rFonts w:hint="eastAsia" w:ascii="宋体" w:hAnsi="宋体" w:eastAsia="宋体" w:cs="宋体"/>
                <w:i w:val="0"/>
                <w:color w:val="000000"/>
                <w:sz w:val="24"/>
                <w:szCs w:val="24"/>
                <w:u w:val="none"/>
              </w:rPr>
            </w:pPr>
          </w:p>
        </w:tc>
        <w:tc>
          <w:tcPr>
            <w:tcW w:w="1471" w:type="dxa"/>
            <w:shd w:val="clear" w:color="auto" w:fill="FFFFFF"/>
            <w:vAlign w:val="center"/>
          </w:tcPr>
          <w:p>
            <w:pPr>
              <w:ind w:leftChars="100"/>
              <w:jc w:val="right"/>
              <w:rPr>
                <w:rFonts w:hint="eastAsia" w:ascii="宋体" w:hAnsi="宋体" w:eastAsia="宋体" w:cs="宋体"/>
                <w:i w:val="0"/>
                <w:color w:val="000000"/>
                <w:sz w:val="24"/>
                <w:szCs w:val="24"/>
                <w:u w:val="none"/>
              </w:rPr>
            </w:pPr>
          </w:p>
        </w:tc>
        <w:tc>
          <w:tcPr>
            <w:tcW w:w="1137" w:type="dxa"/>
            <w:shd w:val="clear" w:color="auto" w:fill="FFFFFF"/>
            <w:vAlign w:val="center"/>
          </w:tcPr>
          <w:p>
            <w:pPr>
              <w:ind w:leftChars="100"/>
              <w:jc w:val="right"/>
              <w:rPr>
                <w:rFonts w:hint="eastAsia" w:ascii="宋体" w:hAnsi="宋体" w:eastAsia="宋体" w:cs="宋体"/>
                <w:i w:val="0"/>
                <w:color w:val="000000"/>
                <w:sz w:val="24"/>
                <w:szCs w:val="24"/>
                <w:u w:val="none"/>
              </w:rPr>
            </w:pPr>
          </w:p>
        </w:tc>
        <w:tc>
          <w:tcPr>
            <w:tcW w:w="1145" w:type="dxa"/>
            <w:shd w:val="clear" w:color="auto" w:fill="FFFFFF"/>
            <w:vAlign w:val="center"/>
          </w:tcPr>
          <w:p>
            <w:pPr>
              <w:ind w:leftChars="100"/>
              <w:jc w:val="right"/>
              <w:rPr>
                <w:rFonts w:hint="eastAsia" w:ascii="宋体" w:hAnsi="宋体" w:eastAsia="宋体" w:cs="宋体"/>
                <w:i w:val="0"/>
                <w:color w:val="000000"/>
                <w:sz w:val="24"/>
                <w:szCs w:val="24"/>
                <w:u w:val="none"/>
              </w:rPr>
            </w:pPr>
          </w:p>
        </w:tc>
        <w:tc>
          <w:tcPr>
            <w:tcW w:w="826" w:type="dxa"/>
            <w:shd w:val="clear" w:color="auto" w:fill="FFFFFF"/>
            <w:vAlign w:val="center"/>
          </w:tcPr>
          <w:p>
            <w:pPr>
              <w:ind w:leftChars="100"/>
              <w:jc w:val="right"/>
              <w:rPr>
                <w:rFonts w:hint="eastAsia" w:ascii="宋体" w:hAnsi="宋体" w:eastAsia="宋体" w:cs="宋体"/>
                <w:i w:val="0"/>
                <w:color w:val="000000"/>
                <w:sz w:val="24"/>
                <w:szCs w:val="24"/>
                <w:u w:val="none"/>
              </w:rPr>
            </w:pPr>
          </w:p>
        </w:tc>
        <w:tc>
          <w:tcPr>
            <w:tcW w:w="826" w:type="dxa"/>
            <w:shd w:val="clear" w:color="auto" w:fill="FFFFFF"/>
            <w:vAlign w:val="center"/>
          </w:tcPr>
          <w:p>
            <w:pPr>
              <w:ind w:leftChars="100"/>
              <w:jc w:val="right"/>
              <w:rPr>
                <w:rFonts w:hint="eastAsia" w:ascii="宋体" w:hAnsi="宋体" w:eastAsia="宋体" w:cs="宋体"/>
                <w:i w:val="0"/>
                <w:color w:val="000000"/>
                <w:sz w:val="24"/>
                <w:szCs w:val="24"/>
                <w:u w:val="none"/>
              </w:rPr>
            </w:pPr>
          </w:p>
        </w:tc>
        <w:tc>
          <w:tcPr>
            <w:tcW w:w="1174" w:type="dxa"/>
            <w:shd w:val="clear" w:color="auto" w:fill="FFFFFF"/>
            <w:vAlign w:val="center"/>
          </w:tcPr>
          <w:p>
            <w:pPr>
              <w:ind w:leftChars="100"/>
              <w:jc w:val="right"/>
              <w:rPr>
                <w:rFonts w:hint="eastAsia" w:ascii="宋体" w:hAnsi="宋体" w:eastAsia="宋体" w:cs="宋体"/>
                <w:i w:val="0"/>
                <w:color w:val="000000"/>
                <w:sz w:val="24"/>
                <w:szCs w:val="24"/>
                <w:u w:val="none"/>
              </w:rPr>
            </w:pPr>
          </w:p>
        </w:tc>
        <w:tc>
          <w:tcPr>
            <w:tcW w:w="765" w:type="dxa"/>
            <w:shd w:val="clear" w:color="auto" w:fill="FFFFFF"/>
            <w:vAlign w:val="center"/>
          </w:tcPr>
          <w:p>
            <w:pPr>
              <w:ind w:leftChars="100"/>
              <w:jc w:val="right"/>
              <w:rPr>
                <w:rFonts w:hint="eastAsia" w:ascii="宋体" w:hAnsi="宋体" w:eastAsia="宋体" w:cs="宋体"/>
                <w:i w:val="0"/>
                <w:color w:val="000000"/>
                <w:sz w:val="24"/>
                <w:szCs w:val="24"/>
                <w:u w:val="none"/>
              </w:rPr>
            </w:pPr>
          </w:p>
        </w:tc>
        <w:tc>
          <w:tcPr>
            <w:tcW w:w="1059"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84" w:type="dxa"/>
            <w:shd w:val="clear" w:color="auto" w:fill="FFFFFF"/>
            <w:vAlign w:val="center"/>
          </w:tcPr>
          <w:p>
            <w:pPr>
              <w:keepNext w:val="0"/>
              <w:keepLines w:val="0"/>
              <w:widowControl/>
              <w:suppressLineNumbers w:val="0"/>
              <w:ind w:left="0" w:leftChars="0"/>
              <w:jc w:val="center"/>
              <w:textAlignment w:val="center"/>
              <w:rPr>
                <w:rFonts w:hint="eastAsia" w:ascii="宋体" w:hAnsi="宋体" w:eastAsia="宋体" w:cs="宋体"/>
                <w:i w:val="0"/>
                <w:color w:val="000000"/>
                <w:sz w:val="20"/>
                <w:szCs w:val="20"/>
                <w:u w:val="none"/>
              </w:rPr>
            </w:pPr>
          </w:p>
        </w:tc>
        <w:tc>
          <w:tcPr>
            <w:tcW w:w="1441" w:type="dxa"/>
            <w:shd w:val="clear" w:color="auto" w:fill="FFFFFF"/>
            <w:vAlign w:val="center"/>
          </w:tcPr>
          <w:p>
            <w:pPr>
              <w:ind w:leftChars="100"/>
              <w:jc w:val="center"/>
              <w:rPr>
                <w:rFonts w:hint="eastAsia" w:ascii="宋体" w:hAnsi="宋体" w:eastAsia="宋体" w:cs="宋体"/>
                <w:i w:val="0"/>
                <w:color w:val="000000"/>
                <w:sz w:val="24"/>
                <w:szCs w:val="24"/>
                <w:u w:val="none"/>
              </w:rPr>
            </w:pPr>
          </w:p>
        </w:tc>
        <w:tc>
          <w:tcPr>
            <w:tcW w:w="1471" w:type="dxa"/>
            <w:shd w:val="clear" w:color="auto" w:fill="FFFFFF"/>
            <w:vAlign w:val="center"/>
          </w:tcPr>
          <w:p>
            <w:pPr>
              <w:ind w:leftChars="100"/>
              <w:jc w:val="center"/>
              <w:rPr>
                <w:rFonts w:hint="eastAsia" w:ascii="宋体" w:hAnsi="宋体" w:eastAsia="宋体" w:cs="宋体"/>
                <w:i w:val="0"/>
                <w:color w:val="000000"/>
                <w:sz w:val="24"/>
                <w:szCs w:val="24"/>
                <w:u w:val="none"/>
              </w:rPr>
            </w:pPr>
          </w:p>
        </w:tc>
        <w:tc>
          <w:tcPr>
            <w:tcW w:w="1137" w:type="dxa"/>
            <w:shd w:val="clear" w:color="auto" w:fill="FFFFFF"/>
            <w:vAlign w:val="center"/>
          </w:tcPr>
          <w:p>
            <w:pPr>
              <w:ind w:leftChars="100"/>
              <w:jc w:val="center"/>
              <w:rPr>
                <w:rFonts w:hint="eastAsia" w:ascii="宋体" w:hAnsi="宋体" w:eastAsia="宋体" w:cs="宋体"/>
                <w:i w:val="0"/>
                <w:color w:val="000000"/>
                <w:sz w:val="24"/>
                <w:szCs w:val="24"/>
                <w:u w:val="none"/>
              </w:rPr>
            </w:pPr>
          </w:p>
        </w:tc>
        <w:tc>
          <w:tcPr>
            <w:tcW w:w="1145" w:type="dxa"/>
            <w:shd w:val="clear" w:color="auto" w:fill="FFFFFF"/>
            <w:vAlign w:val="center"/>
          </w:tcPr>
          <w:p>
            <w:pPr>
              <w:ind w:leftChars="100"/>
              <w:jc w:val="center"/>
              <w:rPr>
                <w:rFonts w:hint="eastAsia" w:ascii="宋体" w:hAnsi="宋体" w:eastAsia="宋体" w:cs="宋体"/>
                <w:i w:val="0"/>
                <w:color w:val="000000"/>
                <w:sz w:val="24"/>
                <w:szCs w:val="24"/>
                <w:u w:val="none"/>
              </w:rPr>
            </w:pPr>
          </w:p>
        </w:tc>
        <w:tc>
          <w:tcPr>
            <w:tcW w:w="826" w:type="dxa"/>
            <w:shd w:val="clear" w:color="auto" w:fill="FFFFFF"/>
            <w:vAlign w:val="center"/>
          </w:tcPr>
          <w:p>
            <w:pPr>
              <w:ind w:leftChars="100"/>
              <w:jc w:val="center"/>
              <w:rPr>
                <w:rFonts w:hint="eastAsia" w:ascii="宋体" w:hAnsi="宋体" w:eastAsia="宋体" w:cs="宋体"/>
                <w:i w:val="0"/>
                <w:color w:val="000000"/>
                <w:sz w:val="20"/>
                <w:szCs w:val="20"/>
                <w:u w:val="none"/>
              </w:rPr>
            </w:pPr>
          </w:p>
        </w:tc>
        <w:tc>
          <w:tcPr>
            <w:tcW w:w="826" w:type="dxa"/>
            <w:shd w:val="clear" w:color="auto" w:fill="FFFFFF"/>
            <w:vAlign w:val="center"/>
          </w:tcPr>
          <w:p>
            <w:pPr>
              <w:ind w:leftChars="100"/>
              <w:jc w:val="center"/>
              <w:rPr>
                <w:rFonts w:hint="eastAsia" w:ascii="宋体" w:hAnsi="宋体" w:eastAsia="宋体" w:cs="宋体"/>
                <w:i w:val="0"/>
                <w:color w:val="000000"/>
                <w:sz w:val="24"/>
                <w:szCs w:val="24"/>
                <w:u w:val="none"/>
              </w:rPr>
            </w:pPr>
          </w:p>
        </w:tc>
        <w:tc>
          <w:tcPr>
            <w:tcW w:w="1174" w:type="dxa"/>
            <w:shd w:val="clear" w:color="auto" w:fill="FFFFFF"/>
            <w:vAlign w:val="center"/>
          </w:tcPr>
          <w:p>
            <w:pPr>
              <w:ind w:leftChars="100"/>
              <w:jc w:val="center"/>
              <w:rPr>
                <w:rFonts w:hint="eastAsia" w:ascii="宋体" w:hAnsi="宋体" w:eastAsia="宋体" w:cs="宋体"/>
                <w:i w:val="0"/>
                <w:color w:val="000000"/>
                <w:sz w:val="24"/>
                <w:szCs w:val="24"/>
                <w:u w:val="none"/>
              </w:rPr>
            </w:pPr>
          </w:p>
        </w:tc>
        <w:tc>
          <w:tcPr>
            <w:tcW w:w="765" w:type="dxa"/>
            <w:shd w:val="clear" w:color="auto" w:fill="FFFFFF"/>
            <w:vAlign w:val="center"/>
          </w:tcPr>
          <w:p>
            <w:pPr>
              <w:ind w:leftChars="100"/>
              <w:jc w:val="center"/>
              <w:rPr>
                <w:rFonts w:hint="eastAsia" w:ascii="宋体" w:hAnsi="宋体" w:eastAsia="宋体" w:cs="宋体"/>
                <w:i w:val="0"/>
                <w:color w:val="000000"/>
                <w:sz w:val="24"/>
                <w:szCs w:val="24"/>
                <w:u w:val="none"/>
              </w:rPr>
            </w:pPr>
          </w:p>
        </w:tc>
        <w:tc>
          <w:tcPr>
            <w:tcW w:w="105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3396" w:type="dxa"/>
            <w:gridSpan w:val="3"/>
            <w:tcBorders>
              <w:top w:val="single" w:color="000000" w:sz="12" w:space="0"/>
              <w:left w:val="single" w:color="000000" w:sz="12" w:space="0"/>
              <w:bottom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137"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145"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82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82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1174"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765"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1059" w:type="dxa"/>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925" w:type="dxa"/>
            <w:gridSpan w:val="2"/>
            <w:vMerge w:val="restart"/>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137"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ind w:leftChars="100"/>
              <w:jc w:val="center"/>
              <w:rPr>
                <w:rFonts w:hint="eastAsia" w:ascii="宋体" w:hAnsi="宋体" w:eastAsia="宋体" w:cs="宋体"/>
                <w:i w:val="0"/>
                <w:color w:val="000000"/>
                <w:sz w:val="18"/>
                <w:szCs w:val="18"/>
                <w:u w:val="none"/>
              </w:rPr>
            </w:pPr>
          </w:p>
        </w:tc>
        <w:tc>
          <w:tcPr>
            <w:tcW w:w="114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ind w:leftChars="100"/>
              <w:jc w:val="center"/>
              <w:rPr>
                <w:rFonts w:hint="eastAsia" w:ascii="宋体" w:hAnsi="宋体" w:eastAsia="宋体" w:cs="宋体"/>
                <w:i w:val="0"/>
                <w:color w:val="000000"/>
                <w:sz w:val="18"/>
                <w:szCs w:val="18"/>
                <w:u w:val="none"/>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ind w:leftChars="100"/>
              <w:jc w:val="center"/>
              <w:rPr>
                <w:rFonts w:hint="eastAsia" w:ascii="宋体" w:hAnsi="宋体" w:eastAsia="宋体" w:cs="宋体"/>
                <w:i w:val="0"/>
                <w:color w:val="000000"/>
                <w:sz w:val="18"/>
                <w:szCs w:val="18"/>
                <w:u w:val="none"/>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ind w:leftChars="100"/>
              <w:jc w:val="center"/>
              <w:rPr>
                <w:rFonts w:hint="eastAsia" w:ascii="宋体" w:hAnsi="宋体" w:eastAsia="宋体" w:cs="宋体"/>
                <w:i w:val="0"/>
                <w:color w:val="000000"/>
                <w:sz w:val="18"/>
                <w:szCs w:val="18"/>
                <w:u w:val="none"/>
              </w:rPr>
            </w:pPr>
          </w:p>
        </w:tc>
        <w:tc>
          <w:tcPr>
            <w:tcW w:w="1174"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ind w:leftChars="100"/>
              <w:jc w:val="center"/>
              <w:rPr>
                <w:rFonts w:hint="eastAsia" w:ascii="宋体" w:hAnsi="宋体" w:eastAsia="宋体" w:cs="宋体"/>
                <w:i w:val="0"/>
                <w:color w:val="000000"/>
                <w:sz w:val="18"/>
                <w:szCs w:val="18"/>
                <w:u w:val="none"/>
              </w:rPr>
            </w:pPr>
          </w:p>
        </w:tc>
        <w:tc>
          <w:tcPr>
            <w:tcW w:w="76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ind w:leftChars="100"/>
              <w:jc w:val="center"/>
              <w:rPr>
                <w:rFonts w:hint="eastAsia" w:ascii="宋体" w:hAnsi="宋体" w:eastAsia="宋体" w:cs="宋体"/>
                <w:i w:val="0"/>
                <w:color w:val="000000"/>
                <w:sz w:val="18"/>
                <w:szCs w:val="18"/>
                <w:u w:val="none"/>
              </w:rPr>
            </w:pPr>
          </w:p>
        </w:tc>
        <w:tc>
          <w:tcPr>
            <w:tcW w:w="1059"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ind w:leftChars="10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925" w:type="dxa"/>
            <w:gridSpan w:val="2"/>
            <w:vMerge w:val="continue"/>
            <w:tcBorders>
              <w:top w:val="single" w:color="000000" w:sz="4" w:space="0"/>
              <w:left w:val="single" w:color="000000" w:sz="12" w:space="0"/>
              <w:bottom w:val="single" w:color="000000" w:sz="4" w:space="0"/>
            </w:tcBorders>
            <w:shd w:val="clear" w:color="auto" w:fill="FFFFFF"/>
            <w:vAlign w:val="center"/>
          </w:tcPr>
          <w:p>
            <w:pPr>
              <w:ind w:leftChars="100"/>
              <w:jc w:val="center"/>
              <w:rPr>
                <w:rFonts w:hint="eastAsia" w:ascii="宋体" w:hAnsi="宋体" w:eastAsia="宋体" w:cs="宋体"/>
                <w:i w:val="0"/>
                <w:color w:val="000000"/>
                <w:sz w:val="18"/>
                <w:szCs w:val="18"/>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leftChars="100"/>
              <w:jc w:val="center"/>
              <w:rPr>
                <w:rFonts w:hint="eastAsia" w:ascii="宋体" w:hAnsi="宋体" w:eastAsia="宋体" w:cs="宋体"/>
                <w:i w:val="0"/>
                <w:color w:val="000000"/>
                <w:sz w:val="18"/>
                <w:szCs w:val="18"/>
                <w:u w:val="none"/>
              </w:rPr>
            </w:pPr>
          </w:p>
        </w:tc>
        <w:tc>
          <w:tcPr>
            <w:tcW w:w="1137"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ind w:leftChars="100"/>
              <w:jc w:val="center"/>
              <w:rPr>
                <w:rFonts w:hint="eastAsia" w:ascii="宋体" w:hAnsi="宋体" w:eastAsia="宋体" w:cs="宋体"/>
                <w:i w:val="0"/>
                <w:color w:val="000000"/>
                <w:sz w:val="18"/>
                <w:szCs w:val="18"/>
                <w:u w:val="none"/>
              </w:rPr>
            </w:pPr>
          </w:p>
        </w:tc>
        <w:tc>
          <w:tcPr>
            <w:tcW w:w="114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ind w:leftChars="100"/>
              <w:jc w:val="center"/>
              <w:rPr>
                <w:rFonts w:hint="eastAsia" w:ascii="宋体" w:hAnsi="宋体" w:eastAsia="宋体" w:cs="宋体"/>
                <w:i w:val="0"/>
                <w:color w:val="000000"/>
                <w:sz w:val="18"/>
                <w:szCs w:val="18"/>
                <w:u w:val="none"/>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ind w:leftChars="100"/>
              <w:jc w:val="center"/>
              <w:rPr>
                <w:rFonts w:hint="eastAsia" w:ascii="宋体" w:hAnsi="宋体" w:eastAsia="宋体" w:cs="宋体"/>
                <w:i w:val="0"/>
                <w:color w:val="000000"/>
                <w:sz w:val="18"/>
                <w:szCs w:val="18"/>
                <w:u w:val="none"/>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ind w:leftChars="100"/>
              <w:jc w:val="center"/>
              <w:rPr>
                <w:rFonts w:hint="eastAsia" w:ascii="宋体" w:hAnsi="宋体" w:eastAsia="宋体" w:cs="宋体"/>
                <w:i w:val="0"/>
                <w:color w:val="000000"/>
                <w:sz w:val="18"/>
                <w:szCs w:val="18"/>
                <w:u w:val="none"/>
              </w:rPr>
            </w:pPr>
          </w:p>
        </w:tc>
        <w:tc>
          <w:tcPr>
            <w:tcW w:w="1174"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ind w:leftChars="100"/>
              <w:jc w:val="center"/>
              <w:rPr>
                <w:rFonts w:hint="eastAsia" w:ascii="宋体" w:hAnsi="宋体" w:eastAsia="宋体" w:cs="宋体"/>
                <w:i w:val="0"/>
                <w:color w:val="000000"/>
                <w:sz w:val="18"/>
                <w:szCs w:val="18"/>
                <w:u w:val="none"/>
              </w:rPr>
            </w:pPr>
          </w:p>
        </w:tc>
        <w:tc>
          <w:tcPr>
            <w:tcW w:w="76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ind w:leftChars="100"/>
              <w:jc w:val="center"/>
              <w:rPr>
                <w:rFonts w:hint="eastAsia" w:ascii="宋体" w:hAnsi="宋体" w:eastAsia="宋体" w:cs="宋体"/>
                <w:i w:val="0"/>
                <w:color w:val="000000"/>
                <w:sz w:val="18"/>
                <w:szCs w:val="18"/>
                <w:u w:val="none"/>
              </w:rPr>
            </w:pPr>
          </w:p>
        </w:tc>
        <w:tc>
          <w:tcPr>
            <w:tcW w:w="1059"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ind w:leftChars="10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3396"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59"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3396" w:type="dxa"/>
            <w:gridSpan w:val="3"/>
            <w:tcBorders>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522.15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522.15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92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519.69</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519.69</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59"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92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w:t>
            </w:r>
          </w:p>
        </w:tc>
        <w:tc>
          <w:tcPr>
            <w:tcW w:w="147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519.69</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519.69</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92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2010301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行政运行</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0.50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92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2010350</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事业运行</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14.33</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14.33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92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2010399</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lang w:eastAsia="zh-CN"/>
              </w:rPr>
              <w:t>其他政府办公厅（室）及相关机构事务支出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504.86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504.86</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925" w:type="dxa"/>
            <w:gridSpan w:val="2"/>
            <w:tcBorders>
              <w:top w:val="single" w:color="000000" w:sz="4" w:space="0"/>
              <w:left w:val="single" w:color="000000" w:sz="12"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471"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医疗卫生与计划生育支出</w:t>
            </w:r>
          </w:p>
        </w:tc>
        <w:tc>
          <w:tcPr>
            <w:tcW w:w="113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0.78</w:t>
            </w:r>
          </w:p>
        </w:tc>
        <w:tc>
          <w:tcPr>
            <w:tcW w:w="11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925" w:type="dxa"/>
            <w:gridSpan w:val="2"/>
            <w:tcBorders>
              <w:top w:val="single" w:color="000000" w:sz="4" w:space="0"/>
              <w:left w:val="single" w:color="000000" w:sz="12"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21011</w:t>
            </w:r>
          </w:p>
        </w:tc>
        <w:tc>
          <w:tcPr>
            <w:tcW w:w="1471"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行政事业单位医疗</w:t>
            </w:r>
          </w:p>
        </w:tc>
        <w:tc>
          <w:tcPr>
            <w:tcW w:w="113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0.78</w:t>
            </w:r>
          </w:p>
        </w:tc>
        <w:tc>
          <w:tcPr>
            <w:tcW w:w="11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925" w:type="dxa"/>
            <w:gridSpan w:val="2"/>
            <w:tcBorders>
              <w:top w:val="single" w:color="000000" w:sz="4" w:space="0"/>
              <w:left w:val="single" w:color="000000" w:sz="12"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2101102</w:t>
            </w:r>
          </w:p>
        </w:tc>
        <w:tc>
          <w:tcPr>
            <w:tcW w:w="1471"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事业单位医疗</w:t>
            </w:r>
          </w:p>
        </w:tc>
        <w:tc>
          <w:tcPr>
            <w:tcW w:w="113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0.78</w:t>
            </w:r>
          </w:p>
        </w:tc>
        <w:tc>
          <w:tcPr>
            <w:tcW w:w="11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925" w:type="dxa"/>
            <w:gridSpan w:val="2"/>
            <w:tcBorders>
              <w:top w:val="single" w:color="000000" w:sz="4" w:space="0"/>
              <w:left w:val="single" w:color="000000" w:sz="12"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1471"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13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1.68</w:t>
            </w:r>
          </w:p>
        </w:tc>
        <w:tc>
          <w:tcPr>
            <w:tcW w:w="11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925" w:type="dxa"/>
            <w:gridSpan w:val="2"/>
            <w:tcBorders>
              <w:top w:val="single" w:color="000000" w:sz="4" w:space="0"/>
              <w:left w:val="single" w:color="000000" w:sz="12"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1471"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13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1.68</w:t>
            </w:r>
          </w:p>
        </w:tc>
        <w:tc>
          <w:tcPr>
            <w:tcW w:w="11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925" w:type="dxa"/>
            <w:gridSpan w:val="2"/>
            <w:tcBorders>
              <w:top w:val="single" w:color="000000" w:sz="4" w:space="0"/>
              <w:left w:val="single" w:color="000000" w:sz="12"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13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1.68</w:t>
            </w:r>
          </w:p>
        </w:tc>
        <w:tc>
          <w:tcPr>
            <w:tcW w:w="11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925" w:type="dxa"/>
            <w:gridSpan w:val="2"/>
            <w:tcBorders>
              <w:top w:val="single" w:color="000000" w:sz="4" w:space="0"/>
              <w:left w:val="single" w:color="000000" w:sz="12" w:space="0"/>
              <w:bottom w:val="single" w:color="000000" w:sz="12" w:space="0"/>
              <w:right w:val="single" w:color="000000" w:sz="4" w:space="0"/>
            </w:tcBorders>
            <w:shd w:val="clear" w:color="auto" w:fill="FFFFFF"/>
            <w:vAlign w:val="center"/>
          </w:tcPr>
          <w:p>
            <w:pPr>
              <w:ind w:leftChars="100"/>
              <w:jc w:val="left"/>
              <w:rPr>
                <w:rFonts w:hint="eastAsia" w:ascii="宋体" w:hAnsi="宋体" w:eastAsia="宋体" w:cs="宋体"/>
                <w:i w:val="0"/>
                <w:color w:val="000000"/>
                <w:sz w:val="20"/>
                <w:szCs w:val="20"/>
                <w:u w:val="none"/>
              </w:rPr>
            </w:pPr>
          </w:p>
        </w:tc>
        <w:tc>
          <w:tcPr>
            <w:tcW w:w="1471" w:type="dxa"/>
            <w:shd w:val="clear" w:color="auto" w:fill="auto"/>
            <w:vAlign w:val="bottom"/>
          </w:tcPr>
          <w:p>
            <w:pPr>
              <w:ind w:leftChars="100"/>
              <w:rPr>
                <w:rFonts w:hint="eastAsia" w:ascii="宋体" w:hAnsi="宋体" w:eastAsia="宋体" w:cs="宋体"/>
                <w:i w:val="0"/>
                <w:color w:val="000000"/>
                <w:sz w:val="20"/>
                <w:szCs w:val="20"/>
                <w:u w:val="none"/>
              </w:rPr>
            </w:pPr>
          </w:p>
        </w:tc>
        <w:tc>
          <w:tcPr>
            <w:tcW w:w="1137" w:type="dxa"/>
            <w:tcBorders>
              <w:top w:val="single" w:color="000000" w:sz="4" w:space="0"/>
              <w:left w:val="single" w:color="000000" w:sz="4" w:space="0"/>
              <w:bottom w:val="single" w:color="000000" w:sz="12" w:space="0"/>
              <w:right w:val="single" w:color="000000" w:sz="4" w:space="0"/>
            </w:tcBorders>
            <w:shd w:val="clear" w:color="auto" w:fill="auto"/>
            <w:vAlign w:val="center"/>
          </w:tcPr>
          <w:p>
            <w:pPr>
              <w:ind w:leftChars="100"/>
              <w:jc w:val="right"/>
              <w:rPr>
                <w:rFonts w:hint="eastAsia" w:ascii="宋体" w:hAnsi="宋体" w:eastAsia="宋体" w:cs="宋体"/>
                <w:i w:val="0"/>
                <w:color w:val="000000"/>
                <w:sz w:val="20"/>
                <w:szCs w:val="20"/>
                <w:u w:val="none"/>
              </w:rPr>
            </w:pPr>
          </w:p>
        </w:tc>
        <w:tc>
          <w:tcPr>
            <w:tcW w:w="1145" w:type="dxa"/>
            <w:tcBorders>
              <w:top w:val="single" w:color="000000" w:sz="4" w:space="0"/>
              <w:left w:val="single" w:color="000000" w:sz="4" w:space="0"/>
              <w:bottom w:val="single" w:color="000000" w:sz="12" w:space="0"/>
              <w:right w:val="single" w:color="000000" w:sz="4" w:space="0"/>
            </w:tcBorders>
            <w:shd w:val="clear" w:color="auto" w:fill="auto"/>
            <w:vAlign w:val="center"/>
          </w:tcPr>
          <w:p>
            <w:pPr>
              <w:ind w:leftChars="100"/>
              <w:jc w:val="right"/>
              <w:rPr>
                <w:rFonts w:hint="eastAsia" w:ascii="宋体" w:hAnsi="宋体" w:eastAsia="宋体" w:cs="宋体"/>
                <w:i w:val="0"/>
                <w:color w:val="000000"/>
                <w:sz w:val="20"/>
                <w:szCs w:val="20"/>
                <w:u w:val="none"/>
              </w:rPr>
            </w:pPr>
          </w:p>
        </w:tc>
        <w:tc>
          <w:tcPr>
            <w:tcW w:w="826" w:type="dxa"/>
            <w:tcBorders>
              <w:top w:val="single" w:color="000000" w:sz="4" w:space="0"/>
              <w:left w:val="single" w:color="000000" w:sz="4" w:space="0"/>
              <w:bottom w:val="single" w:color="000000" w:sz="12" w:space="0"/>
              <w:right w:val="single" w:color="000000" w:sz="4" w:space="0"/>
            </w:tcBorders>
            <w:shd w:val="clear" w:color="auto" w:fill="auto"/>
            <w:vAlign w:val="center"/>
          </w:tcPr>
          <w:p>
            <w:pPr>
              <w:ind w:leftChars="100"/>
              <w:jc w:val="right"/>
              <w:rPr>
                <w:rFonts w:hint="eastAsia" w:ascii="宋体" w:hAnsi="宋体" w:eastAsia="宋体" w:cs="宋体"/>
                <w:i w:val="0"/>
                <w:color w:val="000000"/>
                <w:sz w:val="20"/>
                <w:szCs w:val="20"/>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Chars="100"/>
              <w:jc w:val="right"/>
              <w:rPr>
                <w:rFonts w:hint="eastAsia" w:ascii="宋体" w:hAnsi="宋体" w:eastAsia="宋体" w:cs="宋体"/>
                <w:i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Chars="100"/>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Chars="100"/>
              <w:jc w:val="right"/>
              <w:rPr>
                <w:rFonts w:hint="eastAsia" w:ascii="宋体" w:hAnsi="宋体" w:eastAsia="宋体" w:cs="宋体"/>
                <w:i w:val="0"/>
                <w:color w:val="000000"/>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Chars="10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jc w:val="center"/>
        </w:trPr>
        <w:tc>
          <w:tcPr>
            <w:tcW w:w="10328" w:type="dxa"/>
            <w:gridSpan w:val="10"/>
            <w:tcBorders>
              <w:top w:val="single" w:color="000000" w:sz="12" w:space="0"/>
            </w:tcBorders>
            <w:shd w:val="clear" w:color="auto" w:fill="auto"/>
            <w:vAlign w:val="center"/>
          </w:tcPr>
          <w:p>
            <w:pPr>
              <w:keepNext w:val="0"/>
              <w:keepLines w:val="0"/>
              <w:widowControl/>
              <w:suppressLineNumbers w:val="0"/>
              <w:ind w:left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spacing w:line="288" w:lineRule="auto"/>
        <w:rPr>
          <w:rFonts w:hint="eastAsia" w:ascii="方正小标宋简体" w:hAnsi="方正小标宋简体" w:eastAsia="方正小标宋简体" w:cs="方正小标宋简体"/>
          <w:sz w:val="21"/>
          <w:szCs w:val="21"/>
          <w:lang w:val="en-US" w:eastAsia="zh-CN"/>
        </w:rPr>
      </w:pPr>
    </w:p>
    <w:p>
      <w:pPr>
        <w:spacing w:line="288" w:lineRule="auto"/>
        <w:rPr>
          <w:rFonts w:hint="eastAsia" w:ascii="方正小标宋简体" w:hAnsi="方正小标宋简体" w:eastAsia="方正小标宋简体" w:cs="方正小标宋简体"/>
          <w:sz w:val="21"/>
          <w:szCs w:val="21"/>
          <w:lang w:val="en-US" w:eastAsia="zh-CN"/>
        </w:rPr>
      </w:pPr>
    </w:p>
    <w:p>
      <w:pPr>
        <w:spacing w:line="288" w:lineRule="auto"/>
        <w:rPr>
          <w:rFonts w:hint="eastAsia" w:ascii="方正小标宋简体" w:hAnsi="方正小标宋简体" w:eastAsia="方正小标宋简体" w:cs="方正小标宋简体"/>
          <w:sz w:val="21"/>
          <w:szCs w:val="21"/>
          <w:lang w:val="en-US" w:eastAsia="zh-CN"/>
        </w:rPr>
      </w:pPr>
    </w:p>
    <w:tbl>
      <w:tblPr>
        <w:tblStyle w:val="10"/>
        <w:tblW w:w="9581" w:type="dxa"/>
        <w:jc w:val="center"/>
        <w:tblInd w:w="-1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8"/>
        <w:gridCol w:w="378"/>
        <w:gridCol w:w="1180"/>
        <w:gridCol w:w="1608"/>
        <w:gridCol w:w="792"/>
        <w:gridCol w:w="1165"/>
        <w:gridCol w:w="826"/>
        <w:gridCol w:w="1306"/>
        <w:gridCol w:w="1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9581" w:type="dxa"/>
            <w:gridSpan w:val="9"/>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支出决算表</w:t>
            </w:r>
          </w:p>
          <w:p>
            <w:pPr>
              <w:keepNext w:val="0"/>
              <w:keepLines w:val="0"/>
              <w:widowControl/>
              <w:suppressLineNumbers w:val="0"/>
              <w:jc w:val="both"/>
              <w:textAlignment w:val="center"/>
              <w:rPr>
                <w:rFonts w:hint="eastAsia" w:ascii="华文中宋" w:hAnsi="华文中宋" w:eastAsia="宋体" w:cs="华文中宋"/>
                <w:i w:val="0"/>
                <w:color w:val="000000"/>
                <w:kern w:val="0"/>
                <w:sz w:val="32"/>
                <w:szCs w:val="32"/>
                <w:u w:val="none"/>
                <w:lang w:val="en-US" w:eastAsia="zh-CN" w:bidi="ar"/>
              </w:rPr>
            </w:pPr>
            <w:r>
              <w:rPr>
                <w:rFonts w:hint="eastAsia" w:ascii="宋体" w:hAnsi="宋体" w:eastAsia="宋体" w:cs="宋体"/>
                <w:i w:val="0"/>
                <w:color w:val="000000"/>
                <w:kern w:val="0"/>
                <w:sz w:val="20"/>
                <w:szCs w:val="20"/>
                <w:u w:val="none"/>
                <w:lang w:val="en-US" w:eastAsia="zh-CN" w:bidi="ar"/>
              </w:rPr>
              <w:t>部门：中共清新区委人民政府接待办公室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68" w:type="dxa"/>
            <w:shd w:val="clear" w:color="auto" w:fill="FFFFFF"/>
            <w:vAlign w:val="center"/>
          </w:tcPr>
          <w:p>
            <w:pPr>
              <w:jc w:val="right"/>
              <w:rPr>
                <w:rFonts w:hint="eastAsia" w:ascii="宋体" w:hAnsi="宋体" w:eastAsia="宋体" w:cs="宋体"/>
                <w:i w:val="0"/>
                <w:color w:val="000000"/>
                <w:sz w:val="24"/>
                <w:szCs w:val="24"/>
                <w:u w:val="none"/>
              </w:rPr>
            </w:pPr>
          </w:p>
        </w:tc>
        <w:tc>
          <w:tcPr>
            <w:tcW w:w="378" w:type="dxa"/>
            <w:shd w:val="clear" w:color="auto" w:fill="FFFFFF"/>
            <w:vAlign w:val="center"/>
          </w:tcPr>
          <w:p>
            <w:pPr>
              <w:jc w:val="right"/>
              <w:rPr>
                <w:rFonts w:hint="eastAsia" w:ascii="宋体" w:hAnsi="宋体" w:eastAsia="宋体" w:cs="宋体"/>
                <w:i w:val="0"/>
                <w:color w:val="000000"/>
                <w:sz w:val="24"/>
                <w:szCs w:val="24"/>
                <w:u w:val="none"/>
              </w:rPr>
            </w:pPr>
          </w:p>
        </w:tc>
        <w:tc>
          <w:tcPr>
            <w:tcW w:w="1180" w:type="dxa"/>
            <w:shd w:val="clear" w:color="auto" w:fill="FFFFFF"/>
            <w:vAlign w:val="center"/>
          </w:tcPr>
          <w:p>
            <w:pPr>
              <w:jc w:val="right"/>
              <w:rPr>
                <w:rFonts w:hint="eastAsia" w:ascii="宋体" w:hAnsi="宋体" w:eastAsia="宋体" w:cs="宋体"/>
                <w:i w:val="0"/>
                <w:color w:val="000000"/>
                <w:sz w:val="24"/>
                <w:szCs w:val="24"/>
                <w:u w:val="none"/>
              </w:rPr>
            </w:pPr>
          </w:p>
        </w:tc>
        <w:tc>
          <w:tcPr>
            <w:tcW w:w="1608" w:type="dxa"/>
            <w:shd w:val="clear" w:color="auto" w:fill="FFFFFF"/>
            <w:vAlign w:val="center"/>
          </w:tcPr>
          <w:p>
            <w:pPr>
              <w:jc w:val="right"/>
              <w:rPr>
                <w:rFonts w:hint="eastAsia" w:ascii="宋体" w:hAnsi="宋体" w:eastAsia="宋体" w:cs="宋体"/>
                <w:i w:val="0"/>
                <w:color w:val="000000"/>
                <w:sz w:val="24"/>
                <w:szCs w:val="24"/>
                <w:u w:val="none"/>
              </w:rPr>
            </w:pPr>
          </w:p>
        </w:tc>
        <w:tc>
          <w:tcPr>
            <w:tcW w:w="792" w:type="dxa"/>
            <w:shd w:val="clear" w:color="auto" w:fill="FFFFFF"/>
            <w:vAlign w:val="center"/>
          </w:tcPr>
          <w:p>
            <w:pPr>
              <w:jc w:val="right"/>
              <w:rPr>
                <w:rFonts w:hint="eastAsia" w:ascii="宋体" w:hAnsi="宋体" w:eastAsia="宋体" w:cs="宋体"/>
                <w:i w:val="0"/>
                <w:color w:val="000000"/>
                <w:sz w:val="24"/>
                <w:szCs w:val="24"/>
                <w:u w:val="none"/>
              </w:rPr>
            </w:pPr>
          </w:p>
        </w:tc>
        <w:tc>
          <w:tcPr>
            <w:tcW w:w="1165" w:type="dxa"/>
            <w:shd w:val="clear" w:color="auto" w:fill="FFFFFF"/>
            <w:vAlign w:val="center"/>
          </w:tcPr>
          <w:p>
            <w:pPr>
              <w:jc w:val="right"/>
              <w:rPr>
                <w:rFonts w:hint="eastAsia" w:ascii="宋体" w:hAnsi="宋体" w:eastAsia="宋体" w:cs="宋体"/>
                <w:i w:val="0"/>
                <w:color w:val="000000"/>
                <w:sz w:val="24"/>
                <w:szCs w:val="24"/>
                <w:u w:val="none"/>
              </w:rPr>
            </w:pPr>
          </w:p>
        </w:tc>
        <w:tc>
          <w:tcPr>
            <w:tcW w:w="826" w:type="dxa"/>
            <w:shd w:val="clear" w:color="auto" w:fill="FFFFFF"/>
            <w:vAlign w:val="center"/>
          </w:tcPr>
          <w:p>
            <w:pPr>
              <w:jc w:val="right"/>
              <w:rPr>
                <w:rFonts w:hint="eastAsia" w:ascii="宋体" w:hAnsi="宋体" w:eastAsia="宋体" w:cs="宋体"/>
                <w:i w:val="0"/>
                <w:color w:val="000000"/>
                <w:sz w:val="24"/>
                <w:szCs w:val="24"/>
                <w:u w:val="none"/>
              </w:rPr>
            </w:pPr>
          </w:p>
        </w:tc>
        <w:tc>
          <w:tcPr>
            <w:tcW w:w="1306" w:type="dxa"/>
            <w:shd w:val="clear" w:color="auto" w:fill="FFFFFF"/>
            <w:vAlign w:val="center"/>
          </w:tcPr>
          <w:p>
            <w:pPr>
              <w:jc w:val="right"/>
              <w:rPr>
                <w:rFonts w:hint="eastAsia" w:ascii="宋体" w:hAnsi="宋体" w:eastAsia="宋体" w:cs="宋体"/>
                <w:i w:val="0"/>
                <w:color w:val="000000"/>
                <w:sz w:val="24"/>
                <w:szCs w:val="24"/>
                <w:u w:val="none"/>
              </w:rPr>
            </w:pPr>
          </w:p>
        </w:tc>
        <w:tc>
          <w:tcPr>
            <w:tcW w:w="13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9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78" w:type="dxa"/>
            <w:shd w:val="clear" w:color="auto" w:fill="FFFFFF"/>
            <w:vAlign w:val="center"/>
          </w:tcPr>
          <w:p>
            <w:pPr>
              <w:jc w:val="right"/>
              <w:rPr>
                <w:rFonts w:hint="eastAsia" w:ascii="宋体" w:hAnsi="宋体" w:eastAsia="宋体" w:cs="宋体"/>
                <w:i w:val="0"/>
                <w:color w:val="000000"/>
                <w:sz w:val="24"/>
                <w:szCs w:val="24"/>
                <w:u w:val="none"/>
              </w:rPr>
            </w:pPr>
          </w:p>
        </w:tc>
        <w:tc>
          <w:tcPr>
            <w:tcW w:w="1180" w:type="dxa"/>
            <w:shd w:val="clear" w:color="auto" w:fill="FFFFFF"/>
            <w:vAlign w:val="center"/>
          </w:tcPr>
          <w:p>
            <w:pPr>
              <w:jc w:val="right"/>
              <w:rPr>
                <w:rFonts w:hint="eastAsia" w:ascii="宋体" w:hAnsi="宋体" w:eastAsia="宋体" w:cs="宋体"/>
                <w:i w:val="0"/>
                <w:color w:val="000000"/>
                <w:sz w:val="24"/>
                <w:szCs w:val="24"/>
                <w:u w:val="none"/>
              </w:rPr>
            </w:pPr>
          </w:p>
        </w:tc>
        <w:tc>
          <w:tcPr>
            <w:tcW w:w="1608" w:type="dxa"/>
            <w:shd w:val="clear" w:color="auto" w:fill="FFFFFF"/>
            <w:vAlign w:val="center"/>
          </w:tcPr>
          <w:p>
            <w:pPr>
              <w:jc w:val="right"/>
              <w:rPr>
                <w:rFonts w:hint="eastAsia" w:ascii="宋体" w:hAnsi="宋体" w:eastAsia="宋体" w:cs="宋体"/>
                <w:i w:val="0"/>
                <w:color w:val="000000"/>
                <w:sz w:val="24"/>
                <w:szCs w:val="24"/>
                <w:u w:val="none"/>
              </w:rPr>
            </w:pPr>
          </w:p>
        </w:tc>
        <w:tc>
          <w:tcPr>
            <w:tcW w:w="792" w:type="dxa"/>
            <w:shd w:val="clear" w:color="auto" w:fill="FFFFFF"/>
            <w:vAlign w:val="center"/>
          </w:tcPr>
          <w:p>
            <w:pPr>
              <w:jc w:val="right"/>
              <w:rPr>
                <w:rFonts w:hint="eastAsia" w:ascii="宋体" w:hAnsi="宋体" w:eastAsia="宋体" w:cs="宋体"/>
                <w:i w:val="0"/>
                <w:color w:val="000000"/>
                <w:sz w:val="24"/>
                <w:szCs w:val="24"/>
                <w:u w:val="none"/>
              </w:rPr>
            </w:pPr>
          </w:p>
        </w:tc>
        <w:tc>
          <w:tcPr>
            <w:tcW w:w="1165" w:type="dxa"/>
            <w:shd w:val="clear" w:color="auto" w:fill="FFFFFF"/>
            <w:vAlign w:val="center"/>
          </w:tcPr>
          <w:p>
            <w:pPr>
              <w:jc w:val="center"/>
              <w:rPr>
                <w:rFonts w:hint="eastAsia" w:ascii="宋体" w:hAnsi="宋体" w:eastAsia="宋体" w:cs="宋体"/>
                <w:i w:val="0"/>
                <w:color w:val="000000"/>
                <w:sz w:val="20"/>
                <w:szCs w:val="20"/>
                <w:u w:val="none"/>
              </w:rPr>
            </w:pPr>
          </w:p>
        </w:tc>
        <w:tc>
          <w:tcPr>
            <w:tcW w:w="826" w:type="dxa"/>
            <w:shd w:val="clear" w:color="auto" w:fill="FFFFFF"/>
            <w:vAlign w:val="center"/>
          </w:tcPr>
          <w:p>
            <w:pPr>
              <w:jc w:val="right"/>
              <w:rPr>
                <w:rFonts w:hint="eastAsia" w:ascii="宋体" w:hAnsi="宋体" w:eastAsia="宋体" w:cs="宋体"/>
                <w:i w:val="0"/>
                <w:color w:val="000000"/>
                <w:sz w:val="24"/>
                <w:szCs w:val="24"/>
                <w:u w:val="none"/>
              </w:rPr>
            </w:pPr>
          </w:p>
        </w:tc>
        <w:tc>
          <w:tcPr>
            <w:tcW w:w="1306" w:type="dxa"/>
            <w:shd w:val="clear" w:color="auto" w:fill="FFFFFF"/>
            <w:vAlign w:val="center"/>
          </w:tcPr>
          <w:p>
            <w:pPr>
              <w:jc w:val="right"/>
              <w:rPr>
                <w:rFonts w:hint="eastAsia" w:ascii="宋体" w:hAnsi="宋体" w:eastAsia="宋体" w:cs="宋体"/>
                <w:i w:val="0"/>
                <w:color w:val="000000"/>
                <w:sz w:val="24"/>
                <w:szCs w:val="24"/>
                <w:u w:val="none"/>
              </w:rPr>
            </w:pPr>
          </w:p>
        </w:tc>
        <w:tc>
          <w:tcPr>
            <w:tcW w:w="13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2526" w:type="dxa"/>
            <w:gridSpan w:val="3"/>
            <w:tcBorders>
              <w:top w:val="single" w:color="000000" w:sz="12"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608"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792"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65"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2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30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358" w:type="dxa"/>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46" w:type="dxa"/>
            <w:gridSpan w:val="2"/>
            <w:vMerge w:val="restart"/>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08"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92"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6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58"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46" w:type="dxa"/>
            <w:gridSpan w:val="2"/>
            <w:vMerge w:val="continue"/>
            <w:tcBorders>
              <w:top w:val="single" w:color="000000" w:sz="4" w:space="0"/>
              <w:left w:val="single" w:color="000000" w:sz="12"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08"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92"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6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0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58"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2526"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5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2526" w:type="dxa"/>
            <w:gridSpan w:val="3"/>
            <w:tcBorders>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264.26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40.04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224.21</w:t>
            </w:r>
          </w:p>
        </w:tc>
        <w:tc>
          <w:tcPr>
            <w:tcW w:w="82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46" w:type="dxa"/>
            <w:gridSpan w:val="2"/>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261.80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37.59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224.21</w:t>
            </w:r>
          </w:p>
        </w:tc>
        <w:tc>
          <w:tcPr>
            <w:tcW w:w="82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46" w:type="dxa"/>
            <w:gridSpan w:val="2"/>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261.80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37.59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224.24</w:t>
            </w:r>
          </w:p>
        </w:tc>
        <w:tc>
          <w:tcPr>
            <w:tcW w:w="82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46" w:type="dxa"/>
            <w:gridSpan w:val="2"/>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2010301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kern w:val="0"/>
                <w:sz w:val="18"/>
                <w:szCs w:val="18"/>
                <w:u w:val="none"/>
                <w:lang w:val="en-US" w:eastAsia="zh-CN" w:bidi="ar"/>
              </w:rPr>
              <w:t>行政运行</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0.50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0.50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82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46" w:type="dxa"/>
            <w:gridSpan w:val="2"/>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2010350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kern w:val="0"/>
                <w:sz w:val="18"/>
                <w:szCs w:val="18"/>
                <w:u w:val="none"/>
                <w:lang w:val="en-US" w:eastAsia="zh-CN" w:bidi="ar"/>
              </w:rPr>
              <w:t>事业运行</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14.33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14.33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82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46" w:type="dxa"/>
            <w:gridSpan w:val="2"/>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2010399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246.97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22.79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224.21</w:t>
            </w:r>
          </w:p>
        </w:tc>
        <w:tc>
          <w:tcPr>
            <w:tcW w:w="82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968" w:type="dxa"/>
            <w:tcBorders>
              <w:top w:val="single" w:color="000000" w:sz="4" w:space="0"/>
              <w:lef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78" w:type="dxa"/>
            <w:tcBorders>
              <w:top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医疗卫生与计划生育支出</w:t>
            </w:r>
          </w:p>
        </w:tc>
        <w:tc>
          <w:tcPr>
            <w:tcW w:w="160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0.78</w:t>
            </w:r>
          </w:p>
        </w:tc>
        <w:tc>
          <w:tcPr>
            <w:tcW w:w="79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0.78</w:t>
            </w:r>
          </w:p>
        </w:tc>
        <w:tc>
          <w:tcPr>
            <w:tcW w:w="11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968" w:type="dxa"/>
            <w:tcBorders>
              <w:top w:val="single" w:color="000000" w:sz="4" w:space="0"/>
              <w:lef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21011</w:t>
            </w:r>
          </w:p>
        </w:tc>
        <w:tc>
          <w:tcPr>
            <w:tcW w:w="378" w:type="dxa"/>
            <w:tcBorders>
              <w:top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行政事业单位医疗</w:t>
            </w:r>
          </w:p>
        </w:tc>
        <w:tc>
          <w:tcPr>
            <w:tcW w:w="160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0.78</w:t>
            </w:r>
          </w:p>
        </w:tc>
        <w:tc>
          <w:tcPr>
            <w:tcW w:w="79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0.78</w:t>
            </w:r>
          </w:p>
        </w:tc>
        <w:tc>
          <w:tcPr>
            <w:tcW w:w="11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968" w:type="dxa"/>
            <w:tcBorders>
              <w:top w:val="single" w:color="000000" w:sz="4" w:space="0"/>
              <w:lef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 xml:space="preserve">  2101102</w:t>
            </w:r>
          </w:p>
        </w:tc>
        <w:tc>
          <w:tcPr>
            <w:tcW w:w="378" w:type="dxa"/>
            <w:tcBorders>
              <w:top w:val="single" w:color="000000" w:sz="4" w:space="0"/>
            </w:tcBorders>
            <w:shd w:val="clear" w:color="auto" w:fill="FFFFFF"/>
            <w:vAlign w:val="center"/>
          </w:tcPr>
          <w:p>
            <w:pPr>
              <w:jc w:val="center"/>
              <w:rPr>
                <w:rFonts w:hint="eastAsia" w:ascii="宋体" w:hAnsi="宋体" w:eastAsia="宋体" w:cs="宋体"/>
                <w:i w:val="0"/>
                <w:color w:val="000000"/>
                <w:sz w:val="20"/>
                <w:szCs w:val="20"/>
                <w:u w:val="none"/>
                <w:lang w:val="en-US"/>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60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0.78</w:t>
            </w:r>
          </w:p>
        </w:tc>
        <w:tc>
          <w:tcPr>
            <w:tcW w:w="79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0.78</w:t>
            </w:r>
          </w:p>
        </w:tc>
        <w:tc>
          <w:tcPr>
            <w:tcW w:w="11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968" w:type="dxa"/>
            <w:tcBorders>
              <w:top w:val="single" w:color="000000" w:sz="4" w:space="0"/>
              <w:lef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78" w:type="dxa"/>
            <w:tcBorders>
              <w:top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60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1.68</w:t>
            </w:r>
          </w:p>
        </w:tc>
        <w:tc>
          <w:tcPr>
            <w:tcW w:w="79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1.68</w:t>
            </w:r>
          </w:p>
        </w:tc>
        <w:tc>
          <w:tcPr>
            <w:tcW w:w="11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968" w:type="dxa"/>
            <w:tcBorders>
              <w:top w:val="single" w:color="000000" w:sz="4" w:space="0"/>
              <w:lef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22102</w:t>
            </w:r>
          </w:p>
        </w:tc>
        <w:tc>
          <w:tcPr>
            <w:tcW w:w="378" w:type="dxa"/>
            <w:tcBorders>
              <w:top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60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1.68</w:t>
            </w:r>
          </w:p>
        </w:tc>
        <w:tc>
          <w:tcPr>
            <w:tcW w:w="79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1.68</w:t>
            </w:r>
          </w:p>
        </w:tc>
        <w:tc>
          <w:tcPr>
            <w:tcW w:w="11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46" w:type="dxa"/>
            <w:gridSpan w:val="2"/>
            <w:tcBorders>
              <w:top w:val="single" w:color="000000" w:sz="4" w:space="0"/>
              <w:left w:val="single" w:color="000000" w:sz="12" w:space="0"/>
              <w:bottom w:val="single" w:color="000000" w:sz="12" w:space="0"/>
            </w:tcBorders>
            <w:shd w:val="clear" w:color="auto" w:fill="FFFFFF"/>
            <w:vAlign w:val="center"/>
          </w:tcPr>
          <w:p>
            <w:pPr>
              <w:keepNext w:val="0"/>
              <w:keepLines w:val="0"/>
              <w:widowControl/>
              <w:suppressLineNumbers w:val="0"/>
              <w:ind w:firstLine="200" w:firstLineChars="1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608"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1.68</w:t>
            </w:r>
          </w:p>
        </w:tc>
        <w:tc>
          <w:tcPr>
            <w:tcW w:w="792"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1.68</w:t>
            </w:r>
          </w:p>
        </w:tc>
        <w:tc>
          <w:tcPr>
            <w:tcW w:w="11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581" w:type="dxa"/>
            <w:gridSpan w:val="9"/>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spacing w:line="288" w:lineRule="auto"/>
        <w:rPr>
          <w:rFonts w:hint="eastAsia" w:ascii="方正小标宋简体" w:hAnsi="方正小标宋简体" w:eastAsia="方正小标宋简体" w:cs="方正小标宋简体"/>
          <w:sz w:val="21"/>
          <w:szCs w:val="21"/>
          <w:lang w:val="en-US" w:eastAsia="zh-CN"/>
        </w:rPr>
      </w:pPr>
    </w:p>
    <w:p>
      <w:pPr>
        <w:spacing w:line="288" w:lineRule="auto"/>
        <w:rPr>
          <w:rFonts w:hint="eastAsia" w:ascii="方正小标宋简体" w:hAnsi="方正小标宋简体" w:eastAsia="方正小标宋简体" w:cs="方正小标宋简体"/>
          <w:sz w:val="21"/>
          <w:szCs w:val="21"/>
          <w:lang w:val="en-US" w:eastAsia="zh-CN"/>
        </w:rPr>
      </w:pPr>
    </w:p>
    <w:p>
      <w:pPr>
        <w:spacing w:line="288" w:lineRule="auto"/>
        <w:rPr>
          <w:rFonts w:hint="eastAsia" w:ascii="方正小标宋简体" w:hAnsi="方正小标宋简体" w:eastAsia="方正小标宋简体" w:cs="方正小标宋简体"/>
          <w:sz w:val="21"/>
          <w:szCs w:val="21"/>
          <w:lang w:val="en-US" w:eastAsia="zh-CN"/>
        </w:rPr>
      </w:pPr>
    </w:p>
    <w:tbl>
      <w:tblPr>
        <w:tblStyle w:val="10"/>
        <w:tblW w:w="11416" w:type="dxa"/>
        <w:jc w:val="center"/>
        <w:tblInd w:w="-1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60"/>
        <w:gridCol w:w="805"/>
        <w:gridCol w:w="1527"/>
        <w:gridCol w:w="2318"/>
        <w:gridCol w:w="333"/>
        <w:gridCol w:w="1950"/>
        <w:gridCol w:w="870"/>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11416" w:type="dxa"/>
            <w:gridSpan w:val="8"/>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财政拨款收入支出决算总表</w:t>
            </w:r>
          </w:p>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宋体" w:hAnsi="宋体" w:eastAsia="宋体" w:cs="宋体"/>
                <w:i w:val="0"/>
                <w:color w:val="000000"/>
                <w:kern w:val="0"/>
                <w:sz w:val="20"/>
                <w:szCs w:val="20"/>
                <w:u w:val="none"/>
                <w:lang w:val="en-US" w:eastAsia="zh-CN" w:bidi="ar"/>
              </w:rPr>
              <w:t>部门：中共清新区委人民政府接待办公室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 w:hRule="atLeast"/>
          <w:jc w:val="center"/>
        </w:trPr>
        <w:tc>
          <w:tcPr>
            <w:tcW w:w="2960" w:type="dxa"/>
            <w:shd w:val="clear" w:color="auto" w:fill="FFFFFF"/>
            <w:vAlign w:val="center"/>
          </w:tcPr>
          <w:p>
            <w:pPr>
              <w:jc w:val="right"/>
              <w:rPr>
                <w:rFonts w:hint="eastAsia" w:ascii="宋体" w:hAnsi="宋体" w:eastAsia="宋体" w:cs="宋体"/>
                <w:i w:val="0"/>
                <w:color w:val="000000"/>
                <w:sz w:val="24"/>
                <w:szCs w:val="24"/>
                <w:u w:val="none"/>
              </w:rPr>
            </w:pPr>
          </w:p>
        </w:tc>
        <w:tc>
          <w:tcPr>
            <w:tcW w:w="805" w:type="dxa"/>
            <w:shd w:val="clear" w:color="auto" w:fill="FFFFFF"/>
            <w:vAlign w:val="center"/>
          </w:tcPr>
          <w:p>
            <w:pPr>
              <w:jc w:val="right"/>
              <w:rPr>
                <w:rFonts w:hint="eastAsia" w:ascii="宋体" w:hAnsi="宋体" w:eastAsia="宋体" w:cs="宋体"/>
                <w:i w:val="0"/>
                <w:color w:val="000000"/>
                <w:sz w:val="24"/>
                <w:szCs w:val="24"/>
                <w:u w:val="none"/>
              </w:rPr>
            </w:pPr>
          </w:p>
        </w:tc>
        <w:tc>
          <w:tcPr>
            <w:tcW w:w="1527" w:type="dxa"/>
            <w:shd w:val="clear" w:color="auto" w:fill="FFFFFF"/>
            <w:vAlign w:val="center"/>
          </w:tcPr>
          <w:p>
            <w:pPr>
              <w:jc w:val="right"/>
              <w:rPr>
                <w:rFonts w:hint="eastAsia" w:ascii="宋体" w:hAnsi="宋体" w:eastAsia="宋体" w:cs="宋体"/>
                <w:i w:val="0"/>
                <w:color w:val="000000"/>
                <w:sz w:val="24"/>
                <w:szCs w:val="24"/>
                <w:u w:val="none"/>
              </w:rPr>
            </w:pPr>
          </w:p>
        </w:tc>
        <w:tc>
          <w:tcPr>
            <w:tcW w:w="2318" w:type="dxa"/>
            <w:shd w:val="clear" w:color="auto" w:fill="FFFFFF"/>
            <w:vAlign w:val="center"/>
          </w:tcPr>
          <w:p>
            <w:pPr>
              <w:jc w:val="right"/>
              <w:rPr>
                <w:rFonts w:hint="eastAsia" w:ascii="宋体" w:hAnsi="宋体" w:eastAsia="宋体" w:cs="宋体"/>
                <w:i w:val="0"/>
                <w:color w:val="000000"/>
                <w:sz w:val="24"/>
                <w:szCs w:val="24"/>
                <w:u w:val="none"/>
              </w:rPr>
            </w:pPr>
          </w:p>
        </w:tc>
        <w:tc>
          <w:tcPr>
            <w:tcW w:w="333" w:type="dxa"/>
            <w:shd w:val="clear" w:color="auto" w:fill="FFFFFF"/>
            <w:vAlign w:val="center"/>
          </w:tcPr>
          <w:p>
            <w:pPr>
              <w:jc w:val="right"/>
              <w:rPr>
                <w:rFonts w:hint="eastAsia" w:ascii="宋体" w:hAnsi="宋体" w:eastAsia="宋体" w:cs="宋体"/>
                <w:i w:val="0"/>
                <w:color w:val="000000"/>
                <w:sz w:val="24"/>
                <w:szCs w:val="24"/>
                <w:u w:val="none"/>
              </w:rPr>
            </w:pPr>
          </w:p>
        </w:tc>
        <w:tc>
          <w:tcPr>
            <w:tcW w:w="1950" w:type="dxa"/>
            <w:shd w:val="clear" w:color="auto" w:fill="FFFFFF"/>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0"/>
                <w:szCs w:val="20"/>
                <w:u w:val="none"/>
                <w:lang w:val="en-US" w:eastAsia="zh-CN" w:bidi="ar"/>
              </w:rPr>
              <w:t xml:space="preserve">    公开04表</w:t>
            </w:r>
          </w:p>
        </w:tc>
        <w:tc>
          <w:tcPr>
            <w:tcW w:w="870" w:type="dxa"/>
            <w:shd w:val="clear" w:color="auto" w:fill="FFFFFF"/>
            <w:vAlign w:val="center"/>
          </w:tcPr>
          <w:p>
            <w:pPr>
              <w:jc w:val="center"/>
              <w:rPr>
                <w:rFonts w:hint="eastAsia" w:ascii="宋体" w:hAnsi="宋体" w:eastAsia="宋体" w:cs="宋体"/>
                <w:i w:val="0"/>
                <w:color w:val="000000"/>
                <w:sz w:val="24"/>
                <w:szCs w:val="24"/>
                <w:u w:val="none"/>
              </w:rPr>
            </w:pPr>
          </w:p>
        </w:tc>
        <w:tc>
          <w:tcPr>
            <w:tcW w:w="653" w:type="dxa"/>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296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05" w:type="dxa"/>
            <w:shd w:val="clear" w:color="auto" w:fill="FFFFFF"/>
            <w:vAlign w:val="center"/>
          </w:tcPr>
          <w:p>
            <w:pPr>
              <w:jc w:val="right"/>
              <w:rPr>
                <w:rFonts w:hint="eastAsia" w:ascii="宋体" w:hAnsi="宋体" w:eastAsia="宋体" w:cs="宋体"/>
                <w:i w:val="0"/>
                <w:color w:val="000000"/>
                <w:sz w:val="24"/>
                <w:szCs w:val="24"/>
                <w:u w:val="none"/>
              </w:rPr>
            </w:pPr>
          </w:p>
        </w:tc>
        <w:tc>
          <w:tcPr>
            <w:tcW w:w="1527" w:type="dxa"/>
            <w:shd w:val="clear" w:color="auto" w:fill="FFFFFF"/>
            <w:vAlign w:val="center"/>
          </w:tcPr>
          <w:p>
            <w:pPr>
              <w:jc w:val="right"/>
              <w:rPr>
                <w:rFonts w:hint="eastAsia" w:ascii="宋体" w:hAnsi="宋体" w:eastAsia="宋体" w:cs="宋体"/>
                <w:i w:val="0"/>
                <w:color w:val="000000"/>
                <w:sz w:val="24"/>
                <w:szCs w:val="24"/>
                <w:u w:val="none"/>
              </w:rPr>
            </w:pPr>
          </w:p>
        </w:tc>
        <w:tc>
          <w:tcPr>
            <w:tcW w:w="2318" w:type="dxa"/>
            <w:shd w:val="clear" w:color="auto" w:fill="FFFFFF"/>
            <w:vAlign w:val="center"/>
          </w:tcPr>
          <w:p>
            <w:pPr>
              <w:jc w:val="right"/>
              <w:rPr>
                <w:rFonts w:hint="eastAsia" w:ascii="宋体" w:hAnsi="宋体" w:eastAsia="宋体" w:cs="宋体"/>
                <w:i w:val="0"/>
                <w:color w:val="000000"/>
                <w:sz w:val="24"/>
                <w:szCs w:val="24"/>
                <w:u w:val="none"/>
              </w:rPr>
            </w:pPr>
          </w:p>
        </w:tc>
        <w:tc>
          <w:tcPr>
            <w:tcW w:w="333" w:type="dxa"/>
            <w:shd w:val="clear" w:color="auto" w:fill="FFFFFF"/>
            <w:vAlign w:val="center"/>
          </w:tcPr>
          <w:tbl>
            <w:tblPr>
              <w:tblStyle w:val="10"/>
              <w:tblW w:w="1358" w:type="dxa"/>
              <w:jc w:val="center"/>
              <w:tblInd w:w="-1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13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r>
          </w:tbl>
          <w:p>
            <w:pPr>
              <w:jc w:val="center"/>
              <w:rPr>
                <w:rFonts w:hint="eastAsia" w:ascii="宋体" w:hAnsi="宋体" w:eastAsia="宋体" w:cs="宋体"/>
                <w:i w:val="0"/>
                <w:color w:val="000000"/>
                <w:sz w:val="24"/>
                <w:szCs w:val="24"/>
                <w:u w:val="none"/>
              </w:rPr>
            </w:pPr>
          </w:p>
        </w:tc>
        <w:tc>
          <w:tcPr>
            <w:tcW w:w="1950" w:type="dxa"/>
            <w:shd w:val="clear" w:color="auto" w:fill="FFFFFF"/>
            <w:vAlign w:val="center"/>
          </w:tcPr>
          <w:tbl>
            <w:tblPr>
              <w:tblStyle w:val="10"/>
              <w:tblW w:w="1358" w:type="dxa"/>
              <w:jc w:val="center"/>
              <w:tblInd w:w="-1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135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单位：万元</w:t>
                  </w:r>
                </w:p>
              </w:tc>
            </w:tr>
          </w:tbl>
          <w:p>
            <w:pPr>
              <w:jc w:val="center"/>
              <w:rPr>
                <w:rFonts w:hint="eastAsia" w:ascii="宋体" w:hAnsi="宋体" w:eastAsia="宋体" w:cs="宋体"/>
                <w:i w:val="0"/>
                <w:color w:val="000000"/>
                <w:sz w:val="24"/>
                <w:szCs w:val="24"/>
                <w:u w:val="none"/>
              </w:rPr>
            </w:pPr>
          </w:p>
        </w:tc>
        <w:tc>
          <w:tcPr>
            <w:tcW w:w="870" w:type="dxa"/>
            <w:shd w:val="clear" w:color="auto" w:fill="FFFFFF"/>
            <w:vAlign w:val="center"/>
          </w:tcPr>
          <w:p>
            <w:pPr>
              <w:jc w:val="right"/>
              <w:rPr>
                <w:rFonts w:hint="eastAsia" w:ascii="宋体" w:hAnsi="宋体" w:eastAsia="宋体" w:cs="宋体"/>
                <w:i w:val="0"/>
                <w:color w:val="000000"/>
                <w:sz w:val="24"/>
                <w:szCs w:val="24"/>
                <w:u w:val="none"/>
              </w:rPr>
            </w:pPr>
          </w:p>
        </w:tc>
        <w:tc>
          <w:tcPr>
            <w:tcW w:w="65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292" w:type="dxa"/>
            <w:gridSpan w:val="3"/>
            <w:tcBorders>
              <w:top w:val="single" w:color="000000" w:sz="12"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6124" w:type="dxa"/>
            <w:gridSpan w:val="5"/>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jc w:val="center"/>
        </w:trPr>
        <w:tc>
          <w:tcPr>
            <w:tcW w:w="29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行次</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行次</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65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9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5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522.15</w:t>
            </w:r>
          </w:p>
        </w:tc>
        <w:tc>
          <w:tcPr>
            <w:tcW w:w="2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95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261.80</w:t>
            </w:r>
          </w:p>
        </w:tc>
        <w:tc>
          <w:tcPr>
            <w:tcW w:w="87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261.80</w:t>
            </w:r>
          </w:p>
        </w:tc>
        <w:tc>
          <w:tcPr>
            <w:tcW w:w="653"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9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9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9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9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9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kern w:val="0"/>
                <w:sz w:val="18"/>
                <w:szCs w:val="18"/>
                <w:u w:val="none"/>
                <w:lang w:val="en-US" w:eastAsia="zh-CN" w:bidi="ar"/>
              </w:rPr>
              <w:t>六、科学技术支出</w:t>
            </w:r>
          </w:p>
        </w:tc>
        <w:tc>
          <w:tcPr>
            <w:tcW w:w="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95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87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9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95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1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950" w:type="dxa"/>
            <w:tcBorders>
              <w:top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522.15</w:t>
            </w:r>
          </w:p>
        </w:tc>
        <w:tc>
          <w:tcPr>
            <w:tcW w:w="231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950" w:type="dxa"/>
            <w:tcBorders>
              <w:top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264.26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264.26</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231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950" w:type="dxa"/>
            <w:tcBorders>
              <w:top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257.89</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257.89</w:t>
            </w:r>
          </w:p>
        </w:tc>
        <w:tc>
          <w:tcPr>
            <w:tcW w:w="65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2318"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950" w:type="dxa"/>
            <w:tcBorders>
              <w:top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53" w:type="dxa"/>
            <w:tcBorders>
              <w:top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960" w:type="dxa"/>
            <w:tcBorders>
              <w:top w:val="single" w:color="000000" w:sz="4" w:space="0"/>
              <w:lef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52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318" w:type="dxa"/>
            <w:tcBorders>
              <w:top w:val="single" w:color="000000" w:sz="4" w:space="0"/>
              <w:lef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950" w:type="dxa"/>
            <w:tcBorders>
              <w:top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53" w:type="dxa"/>
            <w:tcBorders>
              <w:top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960" w:type="dxa"/>
            <w:tcBorders>
              <w:top w:val="single" w:color="000000" w:sz="4" w:space="0"/>
              <w:lef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527"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18" w:type="dxa"/>
            <w:tcBorders>
              <w:top w:val="single" w:color="000000" w:sz="4" w:space="0"/>
              <w:lef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950" w:type="dxa"/>
            <w:tcBorders>
              <w:top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53" w:type="dxa"/>
            <w:tcBorders>
              <w:top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960" w:type="dxa"/>
            <w:tcBorders>
              <w:top w:val="single" w:color="000000" w:sz="4" w:space="0"/>
              <w:left w:val="single" w:color="000000" w:sz="12" w:space="0"/>
              <w:bottom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52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522.15</w:t>
            </w:r>
          </w:p>
        </w:tc>
        <w:tc>
          <w:tcPr>
            <w:tcW w:w="2318" w:type="dxa"/>
            <w:tcBorders>
              <w:top w:val="single" w:color="000000" w:sz="4" w:space="0"/>
              <w:left w:val="single" w:color="000000" w:sz="4" w:space="0"/>
              <w:bottom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950" w:type="dxa"/>
            <w:tcBorders>
              <w:top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522.15</w:t>
            </w:r>
          </w:p>
        </w:tc>
        <w:tc>
          <w:tcPr>
            <w:tcW w:w="870"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522.15</w:t>
            </w:r>
          </w:p>
        </w:tc>
        <w:tc>
          <w:tcPr>
            <w:tcW w:w="653" w:type="dxa"/>
            <w:tcBorders>
              <w:top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jc w:val="center"/>
        </w:trPr>
        <w:tc>
          <w:tcPr>
            <w:tcW w:w="11416" w:type="dxa"/>
            <w:gridSpan w:val="8"/>
            <w:tcBorders>
              <w:top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注：本表反映部门本年度一般公共预算财政拨款和政府性基金预算财政拨款的总收支和年末结转结余情况</w:t>
            </w:r>
            <w:r>
              <w:rPr>
                <w:rFonts w:hint="eastAsia" w:ascii="宋体" w:hAnsi="宋体" w:eastAsia="宋体" w:cs="宋体"/>
                <w:i w:val="0"/>
                <w:color w:val="000000"/>
                <w:kern w:val="0"/>
                <w:sz w:val="15"/>
                <w:szCs w:val="15"/>
                <w:u w:val="none"/>
                <w:lang w:val="en-US" w:eastAsia="zh-CN" w:bidi="ar"/>
              </w:rPr>
              <w:t>。</w:t>
            </w:r>
          </w:p>
        </w:tc>
      </w:tr>
    </w:tbl>
    <w:p>
      <w:pPr>
        <w:spacing w:line="288" w:lineRule="auto"/>
        <w:rPr>
          <w:rFonts w:hint="eastAsia" w:ascii="方正小标宋简体" w:hAnsi="方正小标宋简体" w:eastAsia="方正小标宋简体" w:cs="方正小标宋简体"/>
          <w:sz w:val="21"/>
          <w:szCs w:val="21"/>
          <w:lang w:val="en-US" w:eastAsia="zh-CN"/>
        </w:rPr>
      </w:pPr>
    </w:p>
    <w:p>
      <w:pPr>
        <w:spacing w:line="288" w:lineRule="auto"/>
        <w:rPr>
          <w:rFonts w:hint="eastAsia" w:ascii="方正小标宋简体" w:hAnsi="方正小标宋简体" w:eastAsia="方正小标宋简体" w:cs="方正小标宋简体"/>
          <w:sz w:val="21"/>
          <w:szCs w:val="21"/>
          <w:lang w:val="en-US" w:eastAsia="zh-CN"/>
        </w:rPr>
      </w:pPr>
    </w:p>
    <w:p>
      <w:pPr>
        <w:spacing w:line="288" w:lineRule="auto"/>
        <w:rPr>
          <w:rFonts w:hint="eastAsia" w:ascii="方正小标宋简体" w:hAnsi="方正小标宋简体" w:eastAsia="方正小标宋简体" w:cs="方正小标宋简体"/>
          <w:sz w:val="21"/>
          <w:szCs w:val="21"/>
          <w:lang w:val="en-US" w:eastAsia="zh-CN"/>
        </w:rPr>
      </w:pPr>
    </w:p>
    <w:p>
      <w:pPr>
        <w:spacing w:line="288" w:lineRule="auto"/>
        <w:rPr>
          <w:rFonts w:hint="eastAsia" w:ascii="方正小标宋简体" w:hAnsi="方正小标宋简体" w:eastAsia="方正小标宋简体" w:cs="方正小标宋简体"/>
          <w:sz w:val="21"/>
          <w:szCs w:val="21"/>
          <w:lang w:val="en-US" w:eastAsia="zh-CN"/>
        </w:rPr>
      </w:pPr>
    </w:p>
    <w:p>
      <w:pPr>
        <w:spacing w:line="288" w:lineRule="auto"/>
        <w:rPr>
          <w:rFonts w:hint="eastAsia" w:ascii="方正小标宋简体" w:hAnsi="方正小标宋简体" w:eastAsia="方正小标宋简体" w:cs="方正小标宋简体"/>
          <w:sz w:val="21"/>
          <w:szCs w:val="21"/>
          <w:lang w:val="en-US" w:eastAsia="zh-CN"/>
        </w:rPr>
      </w:pPr>
    </w:p>
    <w:tbl>
      <w:tblPr>
        <w:tblStyle w:val="10"/>
        <w:tblW w:w="99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5"/>
        <w:gridCol w:w="1080"/>
        <w:gridCol w:w="2101"/>
        <w:gridCol w:w="2056"/>
        <w:gridCol w:w="1710"/>
        <w:gridCol w:w="1411"/>
        <w:gridCol w:w="1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913" w:type="dxa"/>
            <w:gridSpan w:val="6"/>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一般公共预算财政拨款支出决算表</w:t>
            </w:r>
          </w:p>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宋体" w:hAnsi="宋体" w:eastAsia="宋体" w:cs="宋体"/>
                <w:i w:val="0"/>
                <w:color w:val="000000"/>
                <w:kern w:val="0"/>
                <w:sz w:val="20"/>
                <w:szCs w:val="20"/>
                <w:u w:val="none"/>
                <w:lang w:val="en-US" w:eastAsia="zh-CN" w:bidi="ar"/>
              </w:rPr>
              <w:t>部门：中共清新区委人民政府接待办公室</w:t>
            </w:r>
          </w:p>
        </w:tc>
        <w:tc>
          <w:tcPr>
            <w:tcW w:w="1076" w:type="dxa"/>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555" w:type="dxa"/>
            <w:shd w:val="clear" w:color="auto" w:fill="FFFFFF"/>
            <w:vAlign w:val="center"/>
          </w:tcPr>
          <w:p>
            <w:pPr>
              <w:jc w:val="center"/>
              <w:rPr>
                <w:rFonts w:hint="eastAsia" w:ascii="宋体" w:hAnsi="宋体" w:eastAsia="宋体" w:cs="宋体"/>
                <w:i w:val="0"/>
                <w:color w:val="000000"/>
                <w:kern w:val="0"/>
                <w:sz w:val="18"/>
                <w:szCs w:val="18"/>
                <w:u w:val="none"/>
                <w:lang w:val="en-US" w:eastAsia="zh-CN" w:bidi="ar"/>
              </w:rPr>
            </w:pPr>
          </w:p>
        </w:tc>
        <w:tc>
          <w:tcPr>
            <w:tcW w:w="1080" w:type="dxa"/>
            <w:shd w:val="clear" w:color="auto" w:fill="FFFFFF"/>
            <w:vAlign w:val="center"/>
          </w:tcPr>
          <w:p>
            <w:pPr>
              <w:jc w:val="center"/>
              <w:rPr>
                <w:rFonts w:hint="eastAsia" w:ascii="宋体" w:hAnsi="宋体" w:eastAsia="宋体" w:cs="宋体"/>
                <w:i w:val="0"/>
                <w:color w:val="000000"/>
                <w:kern w:val="0"/>
                <w:sz w:val="18"/>
                <w:szCs w:val="18"/>
                <w:u w:val="none"/>
                <w:lang w:val="en-US" w:eastAsia="zh-CN" w:bidi="ar"/>
              </w:rPr>
            </w:pPr>
          </w:p>
        </w:tc>
        <w:tc>
          <w:tcPr>
            <w:tcW w:w="2101" w:type="dxa"/>
            <w:shd w:val="clear" w:color="auto" w:fill="FFFFFF"/>
            <w:vAlign w:val="center"/>
          </w:tcPr>
          <w:p>
            <w:pPr>
              <w:jc w:val="center"/>
              <w:rPr>
                <w:rFonts w:hint="eastAsia" w:ascii="宋体" w:hAnsi="宋体" w:eastAsia="宋体" w:cs="宋体"/>
                <w:i w:val="0"/>
                <w:color w:val="000000"/>
                <w:kern w:val="0"/>
                <w:sz w:val="18"/>
                <w:szCs w:val="18"/>
                <w:u w:val="none"/>
                <w:lang w:val="en-US" w:eastAsia="zh-CN" w:bidi="ar"/>
              </w:rPr>
            </w:pPr>
          </w:p>
        </w:tc>
        <w:tc>
          <w:tcPr>
            <w:tcW w:w="2056" w:type="dxa"/>
            <w:shd w:val="clear" w:color="auto" w:fill="auto"/>
            <w:vAlign w:val="bottom"/>
          </w:tcPr>
          <w:p>
            <w:pPr>
              <w:rPr>
                <w:rFonts w:hint="eastAsia" w:ascii="宋体" w:hAnsi="宋体" w:eastAsia="宋体" w:cs="宋体"/>
                <w:i w:val="0"/>
                <w:color w:val="000000"/>
                <w:kern w:val="0"/>
                <w:sz w:val="18"/>
                <w:szCs w:val="18"/>
                <w:u w:val="none"/>
                <w:lang w:val="en-US" w:eastAsia="zh-CN" w:bidi="ar"/>
              </w:rPr>
            </w:pPr>
          </w:p>
        </w:tc>
        <w:tc>
          <w:tcPr>
            <w:tcW w:w="1710" w:type="dxa"/>
            <w:shd w:val="clear" w:color="auto" w:fill="auto"/>
            <w:vAlign w:val="bottom"/>
          </w:tcPr>
          <w:p>
            <w:pPr>
              <w:rPr>
                <w:rFonts w:hint="eastAsia" w:ascii="宋体" w:hAnsi="宋体" w:eastAsia="宋体" w:cs="宋体"/>
                <w:i w:val="0"/>
                <w:color w:val="000000"/>
                <w:kern w:val="0"/>
                <w:sz w:val="18"/>
                <w:szCs w:val="18"/>
                <w:u w:val="none"/>
                <w:lang w:val="en-US" w:eastAsia="zh-CN" w:bidi="ar"/>
              </w:rPr>
            </w:pPr>
          </w:p>
        </w:tc>
        <w:tc>
          <w:tcPr>
            <w:tcW w:w="1411"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公开05表</w:t>
            </w:r>
          </w:p>
        </w:tc>
        <w:tc>
          <w:tcPr>
            <w:tcW w:w="1076" w:type="dxa"/>
            <w:shd w:val="clear" w:color="auto" w:fill="auto"/>
            <w:vAlign w:val="bottom"/>
          </w:tcPr>
          <w:p>
            <w:pP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5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80" w:type="dxa"/>
            <w:shd w:val="clear" w:color="auto" w:fill="FFFFFF"/>
            <w:vAlign w:val="center"/>
          </w:tcPr>
          <w:p>
            <w:pPr>
              <w:jc w:val="center"/>
              <w:rPr>
                <w:rFonts w:hint="eastAsia" w:ascii="宋体" w:hAnsi="宋体" w:eastAsia="宋体" w:cs="宋体"/>
                <w:i w:val="0"/>
                <w:color w:val="000000"/>
                <w:kern w:val="0"/>
                <w:sz w:val="18"/>
                <w:szCs w:val="18"/>
                <w:u w:val="none"/>
                <w:lang w:val="en-US" w:eastAsia="zh-CN" w:bidi="ar"/>
              </w:rPr>
            </w:pPr>
          </w:p>
        </w:tc>
        <w:tc>
          <w:tcPr>
            <w:tcW w:w="2101" w:type="dxa"/>
            <w:shd w:val="clear" w:color="auto" w:fill="FFFFFF"/>
            <w:vAlign w:val="center"/>
          </w:tcPr>
          <w:p>
            <w:pPr>
              <w:jc w:val="center"/>
              <w:rPr>
                <w:rFonts w:hint="eastAsia" w:ascii="宋体" w:hAnsi="宋体" w:eastAsia="宋体" w:cs="宋体"/>
                <w:i w:val="0"/>
                <w:color w:val="000000"/>
                <w:kern w:val="0"/>
                <w:sz w:val="18"/>
                <w:szCs w:val="18"/>
                <w:u w:val="none"/>
                <w:lang w:val="en-US" w:eastAsia="zh-CN" w:bidi="ar"/>
              </w:rPr>
            </w:pPr>
          </w:p>
        </w:tc>
        <w:tc>
          <w:tcPr>
            <w:tcW w:w="2056" w:type="dxa"/>
            <w:tcBorders>
              <w:bottom w:val="single" w:color="000000" w:sz="12" w:space="0"/>
            </w:tcBorders>
            <w:shd w:val="clear" w:color="auto" w:fill="FFFFFF"/>
            <w:vAlign w:val="center"/>
          </w:tcPr>
          <w:p>
            <w:pPr>
              <w:rPr>
                <w:rFonts w:hint="eastAsia" w:ascii="宋体" w:hAnsi="宋体" w:eastAsia="宋体" w:cs="宋体"/>
                <w:i w:val="0"/>
                <w:color w:val="000000"/>
                <w:kern w:val="0"/>
                <w:sz w:val="18"/>
                <w:szCs w:val="18"/>
                <w:u w:val="none"/>
                <w:lang w:val="en-US" w:eastAsia="zh-CN" w:bidi="ar"/>
              </w:rPr>
            </w:pPr>
          </w:p>
        </w:tc>
        <w:tc>
          <w:tcPr>
            <w:tcW w:w="1710" w:type="dxa"/>
            <w:tcBorders>
              <w:bottom w:val="single" w:color="000000" w:sz="12" w:space="0"/>
            </w:tcBorders>
            <w:shd w:val="clear" w:color="auto" w:fill="FFFFFF"/>
            <w:vAlign w:val="center"/>
          </w:tcPr>
          <w:p>
            <w:pPr>
              <w:rPr>
                <w:rFonts w:hint="eastAsia" w:ascii="宋体" w:hAnsi="宋体" w:eastAsia="宋体" w:cs="宋体"/>
                <w:i w:val="0"/>
                <w:color w:val="000000"/>
                <w:kern w:val="0"/>
                <w:sz w:val="18"/>
                <w:szCs w:val="18"/>
                <w:u w:val="none"/>
                <w:lang w:val="en-US" w:eastAsia="zh-CN" w:bidi="ar"/>
              </w:rPr>
            </w:pPr>
          </w:p>
        </w:tc>
        <w:tc>
          <w:tcPr>
            <w:tcW w:w="1411"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单位：万元</w:t>
            </w:r>
          </w:p>
        </w:tc>
        <w:tc>
          <w:tcPr>
            <w:tcW w:w="1076" w:type="dxa"/>
            <w:shd w:val="clear" w:color="auto" w:fill="auto"/>
            <w:vAlign w:val="bottom"/>
          </w:tcPr>
          <w:p>
            <w:pP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736"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    目</w:t>
            </w:r>
          </w:p>
        </w:tc>
        <w:tc>
          <w:tcPr>
            <w:tcW w:w="2056" w:type="dxa"/>
            <w:vMerge w:val="restart"/>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本年支出合计</w:t>
            </w:r>
          </w:p>
        </w:tc>
        <w:tc>
          <w:tcPr>
            <w:tcW w:w="1710"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基本支出  </w:t>
            </w:r>
          </w:p>
        </w:tc>
        <w:tc>
          <w:tcPr>
            <w:tcW w:w="1411"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项目支出</w:t>
            </w:r>
          </w:p>
        </w:tc>
        <w:tc>
          <w:tcPr>
            <w:tcW w:w="1076" w:type="dxa"/>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635"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功能分类科目编码</w:t>
            </w:r>
          </w:p>
        </w:tc>
        <w:tc>
          <w:tcPr>
            <w:tcW w:w="2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科目名称</w:t>
            </w:r>
          </w:p>
        </w:tc>
        <w:tc>
          <w:tcPr>
            <w:tcW w:w="2056" w:type="dxa"/>
            <w:vMerge w:val="continue"/>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c>
          <w:tcPr>
            <w:tcW w:w="171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c>
          <w:tcPr>
            <w:tcW w:w="1411"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c>
          <w:tcPr>
            <w:tcW w:w="1076" w:type="dxa"/>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c>
          <w:tcPr>
            <w:tcW w:w="2056" w:type="dxa"/>
            <w:vMerge w:val="continue"/>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c>
          <w:tcPr>
            <w:tcW w:w="171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c>
          <w:tcPr>
            <w:tcW w:w="1411"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c>
          <w:tcPr>
            <w:tcW w:w="1076" w:type="dxa"/>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c>
          <w:tcPr>
            <w:tcW w:w="2056" w:type="dxa"/>
            <w:vMerge w:val="continue"/>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c>
          <w:tcPr>
            <w:tcW w:w="171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c>
          <w:tcPr>
            <w:tcW w:w="1411"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c>
          <w:tcPr>
            <w:tcW w:w="1076" w:type="dxa"/>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736"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栏次</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41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076" w:type="dxa"/>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736"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264.26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40.04</w:t>
            </w:r>
          </w:p>
        </w:tc>
        <w:tc>
          <w:tcPr>
            <w:tcW w:w="141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224.21</w:t>
            </w:r>
          </w:p>
        </w:tc>
        <w:tc>
          <w:tcPr>
            <w:tcW w:w="1076" w:type="dxa"/>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w:t>
            </w:r>
          </w:p>
        </w:tc>
        <w:tc>
          <w:tcPr>
            <w:tcW w:w="2101" w:type="dxa"/>
            <w:tcBorders>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一般公共服务支出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37.59</w:t>
            </w:r>
          </w:p>
        </w:tc>
        <w:tc>
          <w:tcPr>
            <w:tcW w:w="141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224.21</w:t>
            </w:r>
          </w:p>
        </w:tc>
        <w:tc>
          <w:tcPr>
            <w:tcW w:w="1076" w:type="dxa"/>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635"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20103</w:t>
            </w:r>
          </w:p>
        </w:tc>
        <w:tc>
          <w:tcPr>
            <w:tcW w:w="2101" w:type="dxa"/>
            <w:tcBorders>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37.59</w:t>
            </w:r>
          </w:p>
        </w:tc>
        <w:tc>
          <w:tcPr>
            <w:tcW w:w="141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224.21</w:t>
            </w:r>
          </w:p>
        </w:tc>
        <w:tc>
          <w:tcPr>
            <w:tcW w:w="1076" w:type="dxa"/>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2010301</w:t>
            </w:r>
          </w:p>
        </w:tc>
        <w:tc>
          <w:tcPr>
            <w:tcW w:w="2101" w:type="dxa"/>
            <w:tcBorders>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行政运行</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141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76" w:type="dxa"/>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2010350</w:t>
            </w:r>
          </w:p>
        </w:tc>
        <w:tc>
          <w:tcPr>
            <w:tcW w:w="2101" w:type="dxa"/>
            <w:tcBorders>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事业运行</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14.33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14.33</w:t>
            </w:r>
          </w:p>
        </w:tc>
        <w:tc>
          <w:tcPr>
            <w:tcW w:w="141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76" w:type="dxa"/>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2010399</w:t>
            </w:r>
          </w:p>
        </w:tc>
        <w:tc>
          <w:tcPr>
            <w:tcW w:w="2101" w:type="dxa"/>
            <w:tcBorders>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其他政府办公厅（室）及相关机构事务支出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246.97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22.76</w:t>
            </w:r>
          </w:p>
        </w:tc>
        <w:tc>
          <w:tcPr>
            <w:tcW w:w="141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224.21</w:t>
            </w:r>
          </w:p>
        </w:tc>
        <w:tc>
          <w:tcPr>
            <w:tcW w:w="1076" w:type="dxa"/>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12"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2101" w:type="dxa"/>
            <w:tcBorders>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医疗卫生与计划生育支出</w:t>
            </w:r>
          </w:p>
        </w:tc>
        <w:tc>
          <w:tcPr>
            <w:tcW w:w="205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0.78</w:t>
            </w:r>
          </w:p>
        </w:tc>
        <w:tc>
          <w:tcPr>
            <w:tcW w:w="17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0.78</w:t>
            </w:r>
          </w:p>
        </w:tc>
        <w:tc>
          <w:tcPr>
            <w:tcW w:w="1411" w:type="dxa"/>
            <w:tcBorders>
              <w:top w:val="single" w:color="000000" w:sz="4" w:space="0"/>
              <w:left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76" w:type="dxa"/>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12"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21011</w:t>
            </w:r>
          </w:p>
        </w:tc>
        <w:tc>
          <w:tcPr>
            <w:tcW w:w="2101" w:type="dxa"/>
            <w:tcBorders>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行政事业单位医疗</w:t>
            </w:r>
          </w:p>
        </w:tc>
        <w:tc>
          <w:tcPr>
            <w:tcW w:w="205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0.78</w:t>
            </w:r>
          </w:p>
        </w:tc>
        <w:tc>
          <w:tcPr>
            <w:tcW w:w="17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0.78</w:t>
            </w:r>
          </w:p>
        </w:tc>
        <w:tc>
          <w:tcPr>
            <w:tcW w:w="1411" w:type="dxa"/>
            <w:tcBorders>
              <w:top w:val="single" w:color="000000" w:sz="4" w:space="0"/>
              <w:left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76" w:type="dxa"/>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12"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2101102</w:t>
            </w:r>
          </w:p>
        </w:tc>
        <w:tc>
          <w:tcPr>
            <w:tcW w:w="2101" w:type="dxa"/>
            <w:tcBorders>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事业单位医疗</w:t>
            </w:r>
          </w:p>
        </w:tc>
        <w:tc>
          <w:tcPr>
            <w:tcW w:w="205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0.78</w:t>
            </w:r>
          </w:p>
        </w:tc>
        <w:tc>
          <w:tcPr>
            <w:tcW w:w="17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0.78</w:t>
            </w:r>
          </w:p>
        </w:tc>
        <w:tc>
          <w:tcPr>
            <w:tcW w:w="1411" w:type="dxa"/>
            <w:tcBorders>
              <w:top w:val="single" w:color="000000" w:sz="4" w:space="0"/>
              <w:left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76" w:type="dxa"/>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12"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w:t>
            </w:r>
          </w:p>
        </w:tc>
        <w:tc>
          <w:tcPr>
            <w:tcW w:w="2101" w:type="dxa"/>
            <w:tcBorders>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住房保障支出</w:t>
            </w:r>
          </w:p>
        </w:tc>
        <w:tc>
          <w:tcPr>
            <w:tcW w:w="205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w:t>
            </w:r>
          </w:p>
        </w:tc>
        <w:tc>
          <w:tcPr>
            <w:tcW w:w="17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w:t>
            </w:r>
          </w:p>
        </w:tc>
        <w:tc>
          <w:tcPr>
            <w:tcW w:w="1411" w:type="dxa"/>
            <w:tcBorders>
              <w:top w:val="single" w:color="000000" w:sz="4" w:space="0"/>
              <w:left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76" w:type="dxa"/>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12"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w:t>
            </w:r>
          </w:p>
        </w:tc>
        <w:tc>
          <w:tcPr>
            <w:tcW w:w="2101" w:type="dxa"/>
            <w:tcBorders>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住房改革支出</w:t>
            </w:r>
          </w:p>
        </w:tc>
        <w:tc>
          <w:tcPr>
            <w:tcW w:w="205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w:t>
            </w:r>
          </w:p>
        </w:tc>
        <w:tc>
          <w:tcPr>
            <w:tcW w:w="17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w:t>
            </w:r>
          </w:p>
        </w:tc>
        <w:tc>
          <w:tcPr>
            <w:tcW w:w="1411" w:type="dxa"/>
            <w:tcBorders>
              <w:top w:val="single" w:color="000000" w:sz="4" w:space="0"/>
              <w:left w:val="single" w:color="000000" w:sz="4"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76" w:type="dxa"/>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2210201</w:t>
            </w:r>
          </w:p>
        </w:tc>
        <w:tc>
          <w:tcPr>
            <w:tcW w:w="2101" w:type="dxa"/>
            <w:tcBorders>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住房公积金</w:t>
            </w:r>
          </w:p>
        </w:tc>
        <w:tc>
          <w:tcPr>
            <w:tcW w:w="205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w:t>
            </w:r>
          </w:p>
        </w:tc>
        <w:tc>
          <w:tcPr>
            <w:tcW w:w="171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w:t>
            </w:r>
          </w:p>
        </w:tc>
        <w:tc>
          <w:tcPr>
            <w:tcW w:w="141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076" w:type="dxa"/>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8913"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注：本表反映部门本年度一般公共预算财政拨款实际支出情况。</w:t>
            </w:r>
          </w:p>
        </w:tc>
        <w:tc>
          <w:tcPr>
            <w:tcW w:w="1076" w:type="dxa"/>
            <w:shd w:val="clear" w:color="auto" w:fill="auto"/>
            <w:vAlign w:val="bottom"/>
          </w:tcPr>
          <w:p>
            <w:pPr>
              <w:rPr>
                <w:rFonts w:hint="eastAsia" w:ascii="宋体" w:hAnsi="宋体" w:eastAsia="宋体" w:cs="宋体"/>
                <w:i w:val="0"/>
                <w:color w:val="000000"/>
                <w:kern w:val="0"/>
                <w:sz w:val="18"/>
                <w:szCs w:val="18"/>
                <w:u w:val="none"/>
                <w:lang w:val="en-US" w:eastAsia="zh-CN" w:bidi="ar"/>
              </w:rPr>
            </w:pPr>
          </w:p>
        </w:tc>
      </w:tr>
    </w:tbl>
    <w:p>
      <w:pPr>
        <w:spacing w:line="288" w:lineRule="auto"/>
        <w:rPr>
          <w:rFonts w:hint="eastAsia" w:ascii="宋体" w:hAnsi="宋体" w:eastAsia="宋体" w:cs="宋体"/>
          <w:i w:val="0"/>
          <w:color w:val="000000"/>
          <w:kern w:val="0"/>
          <w:sz w:val="18"/>
          <w:szCs w:val="18"/>
          <w:u w:val="none"/>
          <w:lang w:val="en-US" w:eastAsia="zh-CN" w:bidi="ar"/>
        </w:rPr>
      </w:pPr>
    </w:p>
    <w:p>
      <w:pPr>
        <w:spacing w:line="288" w:lineRule="auto"/>
        <w:rPr>
          <w:rFonts w:hint="eastAsia" w:ascii="宋体" w:hAnsi="宋体" w:eastAsia="宋体" w:cs="宋体"/>
          <w:i w:val="0"/>
          <w:color w:val="000000"/>
          <w:kern w:val="0"/>
          <w:sz w:val="18"/>
          <w:szCs w:val="18"/>
          <w:u w:val="none"/>
          <w:lang w:val="en-US" w:eastAsia="zh-CN" w:bidi="ar"/>
        </w:rPr>
      </w:pPr>
    </w:p>
    <w:p>
      <w:pPr>
        <w:spacing w:line="288" w:lineRule="auto"/>
        <w:rPr>
          <w:rFonts w:hint="eastAsia" w:ascii="宋体" w:hAnsi="宋体" w:eastAsia="宋体" w:cs="宋体"/>
          <w:i w:val="0"/>
          <w:color w:val="000000"/>
          <w:kern w:val="0"/>
          <w:sz w:val="18"/>
          <w:szCs w:val="18"/>
          <w:u w:val="none"/>
          <w:lang w:val="en-US" w:eastAsia="zh-CN" w:bidi="ar"/>
        </w:rPr>
      </w:pPr>
    </w:p>
    <w:p>
      <w:pPr>
        <w:spacing w:line="288" w:lineRule="auto"/>
        <w:rPr>
          <w:rFonts w:hint="eastAsia" w:ascii="宋体" w:hAnsi="宋体" w:eastAsia="宋体" w:cs="宋体"/>
          <w:i w:val="0"/>
          <w:color w:val="000000"/>
          <w:kern w:val="0"/>
          <w:sz w:val="18"/>
          <w:szCs w:val="18"/>
          <w:u w:val="none"/>
          <w:lang w:val="en-US" w:eastAsia="zh-CN" w:bidi="ar"/>
        </w:rPr>
      </w:pPr>
    </w:p>
    <w:tbl>
      <w:tblPr>
        <w:tblStyle w:val="10"/>
        <w:tblW w:w="767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2"/>
        <w:gridCol w:w="1234"/>
        <w:gridCol w:w="611"/>
        <w:gridCol w:w="720"/>
        <w:gridCol w:w="1070"/>
        <w:gridCol w:w="655"/>
        <w:gridCol w:w="785"/>
        <w:gridCol w:w="1321"/>
        <w:gridCol w:w="764"/>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7673" w:type="dxa"/>
            <w:gridSpan w:val="10"/>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一般公共预算财政拨款基本支出决算表</w:t>
            </w:r>
          </w:p>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部门：中共清新区委人民政府接待办公室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11" w:hRule="atLeast"/>
          <w:jc w:val="center"/>
        </w:trPr>
        <w:tc>
          <w:tcPr>
            <w:tcW w:w="512" w:type="dxa"/>
            <w:shd w:val="clear" w:color="auto" w:fill="FFFFFF"/>
            <w:vAlign w:val="center"/>
          </w:tcPr>
          <w:p>
            <w:pPr>
              <w:jc w:val="center"/>
              <w:rPr>
                <w:rFonts w:hint="eastAsia" w:ascii="宋体" w:hAnsi="宋体" w:eastAsia="宋体" w:cs="宋体"/>
                <w:i w:val="0"/>
                <w:color w:val="000000"/>
                <w:kern w:val="0"/>
                <w:sz w:val="18"/>
                <w:szCs w:val="18"/>
                <w:u w:val="none"/>
                <w:lang w:val="en-US" w:eastAsia="zh-CN" w:bidi="ar"/>
              </w:rPr>
            </w:pPr>
          </w:p>
        </w:tc>
        <w:tc>
          <w:tcPr>
            <w:tcW w:w="1234" w:type="dxa"/>
            <w:shd w:val="clear" w:color="auto" w:fill="FFFFFF"/>
            <w:vAlign w:val="center"/>
          </w:tcPr>
          <w:p>
            <w:pPr>
              <w:jc w:val="center"/>
              <w:rPr>
                <w:rFonts w:hint="eastAsia" w:ascii="宋体" w:hAnsi="宋体" w:eastAsia="宋体" w:cs="宋体"/>
                <w:i w:val="0"/>
                <w:color w:val="000000"/>
                <w:kern w:val="0"/>
                <w:sz w:val="18"/>
                <w:szCs w:val="18"/>
                <w:u w:val="none"/>
                <w:lang w:val="en-US" w:eastAsia="zh-CN" w:bidi="ar"/>
              </w:rPr>
            </w:pPr>
          </w:p>
        </w:tc>
        <w:tc>
          <w:tcPr>
            <w:tcW w:w="611" w:type="dxa"/>
            <w:shd w:val="clear" w:color="auto" w:fill="FFFFFF"/>
            <w:vAlign w:val="center"/>
          </w:tcPr>
          <w:p>
            <w:pPr>
              <w:jc w:val="center"/>
              <w:rPr>
                <w:rFonts w:hint="eastAsia" w:ascii="宋体" w:hAnsi="宋体" w:eastAsia="宋体" w:cs="宋体"/>
                <w:i w:val="0"/>
                <w:color w:val="000000"/>
                <w:kern w:val="0"/>
                <w:sz w:val="18"/>
                <w:szCs w:val="18"/>
                <w:u w:val="none"/>
                <w:lang w:val="en-US" w:eastAsia="zh-CN" w:bidi="ar"/>
              </w:rPr>
            </w:pPr>
          </w:p>
        </w:tc>
        <w:tc>
          <w:tcPr>
            <w:tcW w:w="720" w:type="dxa"/>
            <w:shd w:val="clear" w:color="auto" w:fill="FFFFFF"/>
            <w:vAlign w:val="center"/>
          </w:tcPr>
          <w:p>
            <w:pPr>
              <w:rPr>
                <w:rFonts w:hint="eastAsia" w:ascii="宋体" w:hAnsi="宋体" w:eastAsia="宋体" w:cs="宋体"/>
                <w:i w:val="0"/>
                <w:color w:val="000000"/>
                <w:kern w:val="0"/>
                <w:sz w:val="18"/>
                <w:szCs w:val="18"/>
                <w:u w:val="none"/>
                <w:lang w:val="en-US" w:eastAsia="zh-CN" w:bidi="ar"/>
              </w:rPr>
            </w:pPr>
          </w:p>
        </w:tc>
        <w:tc>
          <w:tcPr>
            <w:tcW w:w="1070" w:type="dxa"/>
            <w:shd w:val="clear" w:color="auto" w:fill="FFFFFF"/>
            <w:vAlign w:val="center"/>
          </w:tcPr>
          <w:p>
            <w:pPr>
              <w:rPr>
                <w:rFonts w:hint="eastAsia" w:ascii="宋体" w:hAnsi="宋体" w:eastAsia="宋体" w:cs="宋体"/>
                <w:i w:val="0"/>
                <w:color w:val="000000"/>
                <w:kern w:val="0"/>
                <w:sz w:val="18"/>
                <w:szCs w:val="18"/>
                <w:u w:val="none"/>
                <w:lang w:val="en-US" w:eastAsia="zh-CN" w:bidi="ar"/>
              </w:rPr>
            </w:pPr>
          </w:p>
        </w:tc>
        <w:tc>
          <w:tcPr>
            <w:tcW w:w="655" w:type="dxa"/>
            <w:shd w:val="clear" w:color="auto" w:fill="FFFFFF"/>
            <w:vAlign w:val="center"/>
          </w:tcPr>
          <w:p>
            <w:pPr>
              <w:rPr>
                <w:rFonts w:hint="eastAsia" w:ascii="宋体" w:hAnsi="宋体" w:eastAsia="宋体" w:cs="宋体"/>
                <w:i w:val="0"/>
                <w:color w:val="000000"/>
                <w:kern w:val="0"/>
                <w:sz w:val="18"/>
                <w:szCs w:val="18"/>
                <w:u w:val="none"/>
                <w:lang w:val="en-US" w:eastAsia="zh-CN" w:bidi="ar"/>
              </w:rPr>
            </w:pPr>
          </w:p>
        </w:tc>
        <w:tc>
          <w:tcPr>
            <w:tcW w:w="785" w:type="dxa"/>
            <w:shd w:val="clear" w:color="auto" w:fill="FFFFFF"/>
            <w:vAlign w:val="center"/>
          </w:tcPr>
          <w:p>
            <w:pPr>
              <w:rPr>
                <w:rFonts w:hint="eastAsia" w:ascii="宋体" w:hAnsi="宋体" w:eastAsia="宋体" w:cs="宋体"/>
                <w:i w:val="0"/>
                <w:color w:val="000000"/>
                <w:kern w:val="0"/>
                <w:sz w:val="18"/>
                <w:szCs w:val="18"/>
                <w:u w:val="none"/>
                <w:lang w:val="en-US" w:eastAsia="zh-CN" w:bidi="ar"/>
              </w:rPr>
            </w:pPr>
          </w:p>
        </w:tc>
        <w:tc>
          <w:tcPr>
            <w:tcW w:w="1321" w:type="dxa"/>
            <w:shd w:val="clear" w:color="auto" w:fill="FFFFFF"/>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公开06表</w:t>
            </w:r>
          </w:p>
        </w:tc>
        <w:tc>
          <w:tcPr>
            <w:tcW w:w="764"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301" w:hRule="atLeast"/>
          <w:jc w:val="center"/>
        </w:trPr>
        <w:tc>
          <w:tcPr>
            <w:tcW w:w="51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234" w:type="dxa"/>
            <w:shd w:val="clear" w:color="auto" w:fill="FFFFFF"/>
            <w:vAlign w:val="center"/>
          </w:tcPr>
          <w:p>
            <w:pPr>
              <w:jc w:val="center"/>
              <w:rPr>
                <w:rFonts w:hint="eastAsia" w:ascii="宋体" w:hAnsi="宋体" w:eastAsia="宋体" w:cs="宋体"/>
                <w:i w:val="0"/>
                <w:color w:val="000000"/>
                <w:kern w:val="0"/>
                <w:sz w:val="18"/>
                <w:szCs w:val="18"/>
                <w:u w:val="none"/>
                <w:lang w:val="en-US" w:eastAsia="zh-CN" w:bidi="ar"/>
              </w:rPr>
            </w:pPr>
          </w:p>
        </w:tc>
        <w:tc>
          <w:tcPr>
            <w:tcW w:w="611" w:type="dxa"/>
            <w:shd w:val="clear" w:color="auto" w:fill="FFFFFF"/>
            <w:vAlign w:val="center"/>
          </w:tcPr>
          <w:p>
            <w:pPr>
              <w:jc w:val="center"/>
              <w:rPr>
                <w:rFonts w:hint="eastAsia" w:ascii="宋体" w:hAnsi="宋体" w:eastAsia="宋体" w:cs="宋体"/>
                <w:i w:val="0"/>
                <w:color w:val="000000"/>
                <w:kern w:val="0"/>
                <w:sz w:val="18"/>
                <w:szCs w:val="18"/>
                <w:u w:val="none"/>
                <w:lang w:val="en-US" w:eastAsia="zh-CN" w:bidi="ar"/>
              </w:rPr>
            </w:pPr>
          </w:p>
        </w:tc>
        <w:tc>
          <w:tcPr>
            <w:tcW w:w="720" w:type="dxa"/>
            <w:tcBorders>
              <w:bottom w:val="single" w:color="000000" w:sz="12" w:space="0"/>
            </w:tcBorders>
            <w:shd w:val="clear" w:color="auto" w:fill="FFFFFF"/>
            <w:vAlign w:val="center"/>
          </w:tcPr>
          <w:p>
            <w:pPr>
              <w:rPr>
                <w:rFonts w:hint="eastAsia" w:ascii="宋体" w:hAnsi="宋体" w:eastAsia="宋体" w:cs="宋体"/>
                <w:i w:val="0"/>
                <w:color w:val="000000"/>
                <w:kern w:val="0"/>
                <w:sz w:val="18"/>
                <w:szCs w:val="18"/>
                <w:u w:val="none"/>
                <w:lang w:val="en-US" w:eastAsia="zh-CN" w:bidi="ar"/>
              </w:rPr>
            </w:pPr>
          </w:p>
        </w:tc>
        <w:tc>
          <w:tcPr>
            <w:tcW w:w="1070" w:type="dxa"/>
            <w:tcBorders>
              <w:bottom w:val="single" w:color="000000" w:sz="12" w:space="0"/>
            </w:tcBorders>
            <w:shd w:val="clear" w:color="auto" w:fill="FFFFFF"/>
            <w:vAlign w:val="center"/>
          </w:tcPr>
          <w:p>
            <w:pPr>
              <w:rPr>
                <w:rFonts w:hint="eastAsia" w:ascii="宋体" w:hAnsi="宋体" w:eastAsia="宋体" w:cs="宋体"/>
                <w:i w:val="0"/>
                <w:color w:val="000000"/>
                <w:kern w:val="0"/>
                <w:sz w:val="18"/>
                <w:szCs w:val="18"/>
                <w:u w:val="none"/>
                <w:lang w:val="en-US" w:eastAsia="zh-CN" w:bidi="ar"/>
              </w:rPr>
            </w:pPr>
          </w:p>
        </w:tc>
        <w:tc>
          <w:tcPr>
            <w:tcW w:w="655" w:type="dxa"/>
            <w:shd w:val="clear" w:color="auto" w:fill="FFFFFF"/>
            <w:vAlign w:val="center"/>
          </w:tcPr>
          <w:p>
            <w:pPr>
              <w:rPr>
                <w:rFonts w:hint="eastAsia" w:ascii="宋体" w:hAnsi="宋体" w:eastAsia="宋体" w:cs="宋体"/>
                <w:i w:val="0"/>
                <w:color w:val="000000"/>
                <w:kern w:val="0"/>
                <w:sz w:val="18"/>
                <w:szCs w:val="18"/>
                <w:u w:val="none"/>
                <w:lang w:val="en-US" w:eastAsia="zh-CN" w:bidi="ar"/>
              </w:rPr>
            </w:pPr>
          </w:p>
        </w:tc>
        <w:tc>
          <w:tcPr>
            <w:tcW w:w="785" w:type="dxa"/>
            <w:shd w:val="clear" w:color="auto" w:fill="FFFFFF"/>
            <w:vAlign w:val="center"/>
          </w:tcPr>
          <w:p>
            <w:pPr>
              <w:rPr>
                <w:rFonts w:hint="eastAsia" w:ascii="宋体" w:hAnsi="宋体" w:eastAsia="宋体" w:cs="宋体"/>
                <w:i w:val="0"/>
                <w:color w:val="000000"/>
                <w:kern w:val="0"/>
                <w:sz w:val="18"/>
                <w:szCs w:val="18"/>
                <w:u w:val="none"/>
                <w:lang w:val="en-US" w:eastAsia="zh-CN" w:bidi="ar"/>
              </w:rPr>
            </w:pPr>
          </w:p>
        </w:tc>
        <w:tc>
          <w:tcPr>
            <w:tcW w:w="1321" w:type="dxa"/>
            <w:shd w:val="clear" w:color="auto" w:fill="FFFFFF"/>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单位：万元</w:t>
            </w:r>
          </w:p>
        </w:tc>
        <w:tc>
          <w:tcPr>
            <w:tcW w:w="764"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357"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人员经费</w:t>
            </w:r>
          </w:p>
        </w:tc>
        <w:tc>
          <w:tcPr>
            <w:tcW w:w="5316" w:type="dxa"/>
            <w:gridSpan w:val="7"/>
            <w:tcBorders>
              <w:top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80" w:hRule="atLeast"/>
          <w:jc w:val="center"/>
        </w:trPr>
        <w:tc>
          <w:tcPr>
            <w:tcW w:w="512"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科目编码</w:t>
            </w:r>
          </w:p>
        </w:tc>
        <w:tc>
          <w:tcPr>
            <w:tcW w:w="1234"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科目名称</w:t>
            </w:r>
          </w:p>
        </w:tc>
        <w:tc>
          <w:tcPr>
            <w:tcW w:w="611"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金额</w:t>
            </w:r>
          </w:p>
        </w:tc>
        <w:tc>
          <w:tcPr>
            <w:tcW w:w="72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科目编码</w:t>
            </w:r>
          </w:p>
        </w:tc>
        <w:tc>
          <w:tcPr>
            <w:tcW w:w="107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科目名称</w:t>
            </w:r>
          </w:p>
        </w:tc>
        <w:tc>
          <w:tcPr>
            <w:tcW w:w="65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金额</w:t>
            </w:r>
          </w:p>
        </w:tc>
        <w:tc>
          <w:tcPr>
            <w:tcW w:w="78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科目编码</w:t>
            </w:r>
          </w:p>
        </w:tc>
        <w:tc>
          <w:tcPr>
            <w:tcW w:w="1321"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科目名称</w:t>
            </w:r>
          </w:p>
        </w:tc>
        <w:tc>
          <w:tcPr>
            <w:tcW w:w="764"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312" w:hRule="atLeast"/>
          <w:jc w:val="center"/>
        </w:trPr>
        <w:tc>
          <w:tcPr>
            <w:tcW w:w="512"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c>
          <w:tcPr>
            <w:tcW w:w="1234" w:type="dxa"/>
            <w:vMerge w:val="continue"/>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c>
          <w:tcPr>
            <w:tcW w:w="611" w:type="dxa"/>
            <w:vMerge w:val="continue"/>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c>
          <w:tcPr>
            <w:tcW w:w="720" w:type="dxa"/>
            <w:vMerge w:val="continue"/>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c>
          <w:tcPr>
            <w:tcW w:w="1070" w:type="dxa"/>
            <w:vMerge w:val="continue"/>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c>
          <w:tcPr>
            <w:tcW w:w="655" w:type="dxa"/>
            <w:vMerge w:val="continue"/>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c>
          <w:tcPr>
            <w:tcW w:w="785" w:type="dxa"/>
            <w:vMerge w:val="continue"/>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c>
          <w:tcPr>
            <w:tcW w:w="1321" w:type="dxa"/>
            <w:vMerge w:val="continue"/>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c>
          <w:tcPr>
            <w:tcW w:w="764" w:type="dxa"/>
            <w:vMerge w:val="continue"/>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工资福利支出</w:t>
            </w:r>
          </w:p>
        </w:tc>
        <w:tc>
          <w:tcPr>
            <w:tcW w:w="6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24.37</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商品和服务支出</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6.74</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其他资本性支出</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30101</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基本工资</w:t>
            </w:r>
          </w:p>
        </w:tc>
        <w:tc>
          <w:tcPr>
            <w:tcW w:w="6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5.18</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30201</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办公费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0.25</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31001</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房屋建筑物购建</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30102</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津贴补贴</w:t>
            </w:r>
          </w:p>
        </w:tc>
        <w:tc>
          <w:tcPr>
            <w:tcW w:w="6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7.76</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30202</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印刷费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31002</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办公设备购置</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30103</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奖金</w:t>
            </w:r>
          </w:p>
        </w:tc>
        <w:tc>
          <w:tcPr>
            <w:tcW w:w="6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2.14</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30203</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咨询费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31003</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专用设备购置</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30104</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其他社会保障缴费</w:t>
            </w:r>
          </w:p>
        </w:tc>
        <w:tc>
          <w:tcPr>
            <w:tcW w:w="6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30204</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手续费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31005</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基础设施建设</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30106</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伙食补助费</w:t>
            </w:r>
          </w:p>
        </w:tc>
        <w:tc>
          <w:tcPr>
            <w:tcW w:w="6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30205</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31006</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大型修缮</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57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30107</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绩效工资</w:t>
            </w:r>
          </w:p>
        </w:tc>
        <w:tc>
          <w:tcPr>
            <w:tcW w:w="6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30206</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31007</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信息网络及软件购置更新</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66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30108</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6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2.78</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30207</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邮电费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0.09</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31008</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物资储备</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30109</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职业年金缴费</w:t>
            </w:r>
          </w:p>
        </w:tc>
        <w:tc>
          <w:tcPr>
            <w:tcW w:w="6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30208</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取暖费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31009</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土地补偿</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30199</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其他工资福利支出</w:t>
            </w:r>
          </w:p>
        </w:tc>
        <w:tc>
          <w:tcPr>
            <w:tcW w:w="6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3.95</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30209</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物业管理费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31010</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安置补助</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对个人和家庭的补助</w:t>
            </w:r>
          </w:p>
        </w:tc>
        <w:tc>
          <w:tcPr>
            <w:tcW w:w="6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8.18</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30211</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差旅费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31011</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地上附着物和青苗补偿</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30301</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离休费</w:t>
            </w:r>
          </w:p>
        </w:tc>
        <w:tc>
          <w:tcPr>
            <w:tcW w:w="6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30212</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因公出国（境）费用</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31012</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拆迁补偿</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30302</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退休费</w:t>
            </w:r>
          </w:p>
        </w:tc>
        <w:tc>
          <w:tcPr>
            <w:tcW w:w="6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30213</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维修(护)费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31013</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公务用车购置</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30303</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退职（役）费</w:t>
            </w:r>
          </w:p>
        </w:tc>
        <w:tc>
          <w:tcPr>
            <w:tcW w:w="6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30214</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租赁费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31019</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其他交通工具购置</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30304</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抚恤金</w:t>
            </w:r>
          </w:p>
        </w:tc>
        <w:tc>
          <w:tcPr>
            <w:tcW w:w="611" w:type="dxa"/>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30215</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会议费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31020</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产权参股</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30305</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生活补助</w:t>
            </w:r>
          </w:p>
        </w:tc>
        <w:tc>
          <w:tcPr>
            <w:tcW w:w="611" w:type="dxa"/>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30216</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培训费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31099</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其他资本性支出</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30306</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救济费</w:t>
            </w:r>
          </w:p>
        </w:tc>
        <w:tc>
          <w:tcPr>
            <w:tcW w:w="611" w:type="dxa"/>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30217</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公务接待费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0.68</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304</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对企事业单位的补贴</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30307</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医疗费</w:t>
            </w:r>
          </w:p>
        </w:tc>
        <w:tc>
          <w:tcPr>
            <w:tcW w:w="611" w:type="dxa"/>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0.78</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30218</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专用材料费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30401</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企业政策性补贴</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30308</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助学金</w:t>
            </w:r>
          </w:p>
        </w:tc>
        <w:tc>
          <w:tcPr>
            <w:tcW w:w="611" w:type="dxa"/>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30224</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被装购置费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30402</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事业单位补贴</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30309</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奖励金</w:t>
            </w:r>
          </w:p>
        </w:tc>
        <w:tc>
          <w:tcPr>
            <w:tcW w:w="611" w:type="dxa"/>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30225</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专用燃料费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30403</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财政贴息</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30310</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生产补贴</w:t>
            </w:r>
          </w:p>
        </w:tc>
        <w:tc>
          <w:tcPr>
            <w:tcW w:w="611" w:type="dxa"/>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30226</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劳务费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30499</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其他对企事业单位的补贴</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30311</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住房公积金</w:t>
            </w:r>
          </w:p>
        </w:tc>
        <w:tc>
          <w:tcPr>
            <w:tcW w:w="6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1.68</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30227</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委托业务费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307</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债务利息支出</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30312</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提租补贴</w:t>
            </w:r>
          </w:p>
        </w:tc>
        <w:tc>
          <w:tcPr>
            <w:tcW w:w="611" w:type="dxa"/>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30228</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工会经费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0.79</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30701</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国内债务付息</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30313</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购房补贴</w:t>
            </w:r>
          </w:p>
        </w:tc>
        <w:tc>
          <w:tcPr>
            <w:tcW w:w="611" w:type="dxa"/>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6.01</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30229</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福利费</w:t>
            </w:r>
          </w:p>
        </w:tc>
        <w:tc>
          <w:tcPr>
            <w:tcW w:w="655" w:type="dxa"/>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30707</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国外债务付息</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30314</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采暖补贴</w:t>
            </w:r>
          </w:p>
        </w:tc>
        <w:tc>
          <w:tcPr>
            <w:tcW w:w="611" w:type="dxa"/>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30231</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公务用车运行维护费</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399</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其他支出</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30315</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物业服务补贴</w:t>
            </w:r>
          </w:p>
        </w:tc>
        <w:tc>
          <w:tcPr>
            <w:tcW w:w="611" w:type="dxa"/>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30239</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其他交通费用</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39906</w:t>
            </w:r>
          </w:p>
        </w:tc>
        <w:tc>
          <w:tcPr>
            <w:tcW w:w="132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赠与</w:t>
            </w:r>
          </w:p>
        </w:tc>
        <w:tc>
          <w:tcPr>
            <w:tcW w:w="7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30399</w:t>
            </w:r>
          </w:p>
        </w:tc>
        <w:tc>
          <w:tcPr>
            <w:tcW w:w="123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其他对个人和家庭的补助支出</w:t>
            </w:r>
          </w:p>
        </w:tc>
        <w:tc>
          <w:tcPr>
            <w:tcW w:w="6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0.15</w:t>
            </w:r>
          </w:p>
        </w:tc>
        <w:tc>
          <w:tcPr>
            <w:tcW w:w="7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30240</w:t>
            </w:r>
          </w:p>
        </w:tc>
        <w:tc>
          <w:tcPr>
            <w:tcW w:w="1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税金及附加费用</w:t>
            </w:r>
          </w:p>
        </w:tc>
        <w:tc>
          <w:tcPr>
            <w:tcW w:w="6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785" w:type="dxa"/>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c>
          <w:tcPr>
            <w:tcW w:w="1321" w:type="dxa"/>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c>
          <w:tcPr>
            <w:tcW w:w="764" w:type="dxa"/>
            <w:tcBorders>
              <w:top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50" w:hRule="atLeast"/>
          <w:jc w:val="center"/>
        </w:trPr>
        <w:tc>
          <w:tcPr>
            <w:tcW w:w="512" w:type="dxa"/>
            <w:tcBorders>
              <w:top w:val="single" w:color="000000" w:sz="4" w:space="0"/>
              <w:left w:val="single" w:color="000000" w:sz="12"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c>
          <w:tcPr>
            <w:tcW w:w="1234" w:type="dxa"/>
            <w:tcBorders>
              <w:top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c>
          <w:tcPr>
            <w:tcW w:w="611" w:type="dxa"/>
            <w:tcBorders>
              <w:top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c>
          <w:tcPr>
            <w:tcW w:w="720" w:type="dxa"/>
            <w:tcBorders>
              <w:top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30299</w:t>
            </w:r>
          </w:p>
        </w:tc>
        <w:tc>
          <w:tcPr>
            <w:tcW w:w="1070" w:type="dxa"/>
            <w:tcBorders>
              <w:top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其他商品和服务支出</w:t>
            </w:r>
          </w:p>
        </w:tc>
        <w:tc>
          <w:tcPr>
            <w:tcW w:w="655" w:type="dxa"/>
            <w:tcBorders>
              <w:top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1.93</w:t>
            </w:r>
          </w:p>
        </w:tc>
        <w:tc>
          <w:tcPr>
            <w:tcW w:w="785" w:type="dxa"/>
            <w:tcBorders>
              <w:top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c>
          <w:tcPr>
            <w:tcW w:w="1321" w:type="dxa"/>
            <w:tcBorders>
              <w:top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c>
          <w:tcPr>
            <w:tcW w:w="764" w:type="dxa"/>
            <w:tcBorders>
              <w:top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人员经费合计</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33.19</w:t>
            </w:r>
          </w:p>
        </w:tc>
        <w:tc>
          <w:tcPr>
            <w:tcW w:w="45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公用经费合计</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4802" w:type="dxa"/>
            <w:gridSpan w:val="6"/>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注：本表反映部门本年度一般公共预算财政拨款基本支出明细情况。</w:t>
            </w:r>
          </w:p>
        </w:tc>
        <w:tc>
          <w:tcPr>
            <w:tcW w:w="785" w:type="dxa"/>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c>
          <w:tcPr>
            <w:tcW w:w="1321" w:type="dxa"/>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c>
          <w:tcPr>
            <w:tcW w:w="765" w:type="dxa"/>
            <w:gridSpan w:val="2"/>
            <w:shd w:val="clear" w:color="auto" w:fill="auto"/>
            <w:vAlign w:val="center"/>
          </w:tcPr>
          <w:p>
            <w:pPr>
              <w:spacing w:line="240" w:lineRule="auto"/>
              <w:jc w:val="center"/>
              <w:rPr>
                <w:rFonts w:hint="eastAsia" w:ascii="宋体" w:hAnsi="宋体" w:eastAsia="宋体" w:cs="宋体"/>
                <w:i w:val="0"/>
                <w:color w:val="000000"/>
                <w:kern w:val="0"/>
                <w:sz w:val="18"/>
                <w:szCs w:val="18"/>
                <w:u w:val="none"/>
                <w:lang w:val="en-US" w:eastAsia="zh-CN" w:bidi="ar"/>
              </w:rPr>
            </w:pPr>
          </w:p>
        </w:tc>
      </w:tr>
    </w:tbl>
    <w:p>
      <w:pPr>
        <w:spacing w:line="288" w:lineRule="auto"/>
        <w:rPr>
          <w:rFonts w:hint="eastAsia" w:ascii="方正小标宋简体" w:hAnsi="方正小标宋简体" w:eastAsia="方正小标宋简体" w:cs="方正小标宋简体"/>
          <w:sz w:val="21"/>
          <w:szCs w:val="21"/>
          <w:lang w:val="en-US" w:eastAsia="zh-CN"/>
        </w:rPr>
      </w:pPr>
    </w:p>
    <w:p>
      <w:pPr>
        <w:spacing w:line="288" w:lineRule="auto"/>
        <w:rPr>
          <w:rFonts w:hint="eastAsia" w:ascii="方正小标宋简体" w:hAnsi="方正小标宋简体" w:eastAsia="方正小标宋简体" w:cs="方正小标宋简体"/>
          <w:sz w:val="21"/>
          <w:szCs w:val="21"/>
          <w:lang w:val="en-US" w:eastAsia="zh-CN"/>
        </w:rPr>
      </w:pPr>
    </w:p>
    <w:p>
      <w:pPr>
        <w:spacing w:line="288" w:lineRule="auto"/>
        <w:rPr>
          <w:rFonts w:hint="eastAsia" w:ascii="方正小标宋简体" w:hAnsi="方正小标宋简体" w:eastAsia="方正小标宋简体" w:cs="方正小标宋简体"/>
          <w:sz w:val="21"/>
          <w:szCs w:val="21"/>
          <w:lang w:val="en-US" w:eastAsia="zh-CN"/>
        </w:rPr>
      </w:pPr>
    </w:p>
    <w:tbl>
      <w:tblPr>
        <w:tblStyle w:val="10"/>
        <w:tblW w:w="947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7"/>
        <w:gridCol w:w="883"/>
        <w:gridCol w:w="838"/>
        <w:gridCol w:w="792"/>
        <w:gridCol w:w="839"/>
        <w:gridCol w:w="694"/>
        <w:gridCol w:w="607"/>
        <w:gridCol w:w="779"/>
        <w:gridCol w:w="793"/>
        <w:gridCol w:w="769"/>
        <w:gridCol w:w="754"/>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9473" w:type="dxa"/>
            <w:gridSpan w:val="12"/>
            <w:shd w:val="clear" w:color="auto" w:fill="FFFFFF"/>
            <w:vAlign w:val="center"/>
          </w:tcPr>
          <w:p>
            <w:pPr>
              <w:keepNext w:val="0"/>
              <w:keepLines w:val="0"/>
              <w:widowControl/>
              <w:suppressLineNumbers w:val="0"/>
              <w:ind w:firstLine="960" w:firstLineChars="300"/>
              <w:jc w:val="both"/>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一般公共预算财政拨款“三公”经费支出决算表</w:t>
            </w:r>
          </w:p>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20"/>
                <w:szCs w:val="20"/>
                <w:u w:val="none"/>
                <w:lang w:val="en-US" w:eastAsia="zh-CN" w:bidi="ar"/>
              </w:rPr>
              <w:t>中共清新区委人民政府接待办公室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jc w:val="center"/>
        </w:trPr>
        <w:tc>
          <w:tcPr>
            <w:tcW w:w="897" w:type="dxa"/>
            <w:shd w:val="clear" w:color="auto" w:fill="FFFFFF"/>
            <w:vAlign w:val="center"/>
          </w:tcPr>
          <w:p>
            <w:pPr>
              <w:jc w:val="center"/>
              <w:rPr>
                <w:rFonts w:hint="eastAsia" w:ascii="宋体" w:hAnsi="宋体" w:eastAsia="宋体" w:cs="宋体"/>
                <w:i w:val="0"/>
                <w:color w:val="000000"/>
                <w:sz w:val="18"/>
                <w:szCs w:val="18"/>
                <w:u w:val="none"/>
              </w:rPr>
            </w:pPr>
          </w:p>
        </w:tc>
        <w:tc>
          <w:tcPr>
            <w:tcW w:w="883" w:type="dxa"/>
            <w:shd w:val="clear" w:color="auto" w:fill="FFFFFF"/>
            <w:vAlign w:val="center"/>
          </w:tcPr>
          <w:p>
            <w:pPr>
              <w:jc w:val="center"/>
              <w:rPr>
                <w:rFonts w:hint="eastAsia" w:ascii="宋体" w:hAnsi="宋体" w:eastAsia="宋体" w:cs="宋体"/>
                <w:i w:val="0"/>
                <w:color w:val="000000"/>
                <w:sz w:val="18"/>
                <w:szCs w:val="18"/>
                <w:u w:val="none"/>
              </w:rPr>
            </w:pPr>
          </w:p>
        </w:tc>
        <w:tc>
          <w:tcPr>
            <w:tcW w:w="838" w:type="dxa"/>
            <w:shd w:val="clear" w:color="auto" w:fill="FFFFFF"/>
            <w:vAlign w:val="center"/>
          </w:tcPr>
          <w:p>
            <w:pPr>
              <w:jc w:val="center"/>
              <w:rPr>
                <w:rFonts w:hint="eastAsia" w:ascii="宋体" w:hAnsi="宋体" w:eastAsia="宋体" w:cs="宋体"/>
                <w:i w:val="0"/>
                <w:color w:val="000000"/>
                <w:sz w:val="18"/>
                <w:szCs w:val="18"/>
                <w:u w:val="none"/>
              </w:rPr>
            </w:pPr>
          </w:p>
        </w:tc>
        <w:tc>
          <w:tcPr>
            <w:tcW w:w="792" w:type="dxa"/>
            <w:shd w:val="clear" w:color="auto" w:fill="FFFFFF"/>
            <w:vAlign w:val="center"/>
          </w:tcPr>
          <w:p>
            <w:pPr>
              <w:jc w:val="center"/>
              <w:rPr>
                <w:rFonts w:hint="eastAsia" w:ascii="宋体" w:hAnsi="宋体" w:eastAsia="宋体" w:cs="宋体"/>
                <w:i w:val="0"/>
                <w:color w:val="000000"/>
                <w:sz w:val="18"/>
                <w:szCs w:val="18"/>
                <w:u w:val="none"/>
              </w:rPr>
            </w:pPr>
          </w:p>
        </w:tc>
        <w:tc>
          <w:tcPr>
            <w:tcW w:w="839" w:type="dxa"/>
            <w:shd w:val="clear" w:color="auto" w:fill="FFFFFF"/>
            <w:vAlign w:val="center"/>
          </w:tcPr>
          <w:p>
            <w:pPr>
              <w:jc w:val="center"/>
              <w:rPr>
                <w:rFonts w:hint="eastAsia" w:ascii="宋体" w:hAnsi="宋体" w:eastAsia="宋体" w:cs="宋体"/>
                <w:i w:val="0"/>
                <w:color w:val="000000"/>
                <w:sz w:val="18"/>
                <w:szCs w:val="18"/>
                <w:u w:val="none"/>
              </w:rPr>
            </w:pPr>
          </w:p>
        </w:tc>
        <w:tc>
          <w:tcPr>
            <w:tcW w:w="694" w:type="dxa"/>
            <w:shd w:val="clear" w:color="auto" w:fill="FFFFFF"/>
            <w:vAlign w:val="center"/>
          </w:tcPr>
          <w:p>
            <w:pPr>
              <w:jc w:val="center"/>
              <w:rPr>
                <w:rFonts w:hint="eastAsia" w:ascii="宋体" w:hAnsi="宋体" w:eastAsia="宋体" w:cs="宋体"/>
                <w:i w:val="0"/>
                <w:color w:val="000000"/>
                <w:sz w:val="18"/>
                <w:szCs w:val="18"/>
                <w:u w:val="none"/>
              </w:rPr>
            </w:pPr>
          </w:p>
        </w:tc>
        <w:tc>
          <w:tcPr>
            <w:tcW w:w="607" w:type="dxa"/>
            <w:shd w:val="clear" w:color="auto" w:fill="FFFFFF"/>
            <w:vAlign w:val="center"/>
          </w:tcPr>
          <w:p>
            <w:pPr>
              <w:jc w:val="center"/>
              <w:rPr>
                <w:rFonts w:hint="eastAsia" w:ascii="宋体" w:hAnsi="宋体" w:eastAsia="宋体" w:cs="宋体"/>
                <w:i w:val="0"/>
                <w:color w:val="000000"/>
                <w:sz w:val="18"/>
                <w:szCs w:val="18"/>
                <w:u w:val="none"/>
              </w:rPr>
            </w:pPr>
          </w:p>
        </w:tc>
        <w:tc>
          <w:tcPr>
            <w:tcW w:w="779" w:type="dxa"/>
            <w:shd w:val="clear" w:color="auto" w:fill="FFFFFF"/>
            <w:vAlign w:val="center"/>
          </w:tcPr>
          <w:p>
            <w:pPr>
              <w:jc w:val="center"/>
              <w:rPr>
                <w:rFonts w:hint="eastAsia" w:ascii="宋体" w:hAnsi="宋体" w:eastAsia="宋体" w:cs="宋体"/>
                <w:i w:val="0"/>
                <w:color w:val="000000"/>
                <w:sz w:val="18"/>
                <w:szCs w:val="18"/>
                <w:u w:val="none"/>
              </w:rPr>
            </w:pPr>
          </w:p>
        </w:tc>
        <w:tc>
          <w:tcPr>
            <w:tcW w:w="793" w:type="dxa"/>
            <w:shd w:val="clear" w:color="auto" w:fill="FFFFFF"/>
            <w:vAlign w:val="center"/>
          </w:tcPr>
          <w:p>
            <w:pPr>
              <w:jc w:val="center"/>
              <w:rPr>
                <w:rFonts w:hint="eastAsia" w:ascii="宋体" w:hAnsi="宋体" w:eastAsia="宋体" w:cs="宋体"/>
                <w:i w:val="0"/>
                <w:color w:val="000000"/>
                <w:sz w:val="18"/>
                <w:szCs w:val="18"/>
                <w:u w:val="none"/>
              </w:rPr>
            </w:pPr>
          </w:p>
        </w:tc>
        <w:tc>
          <w:tcPr>
            <w:tcW w:w="769" w:type="dxa"/>
            <w:shd w:val="clear" w:color="auto" w:fill="FFFFFF"/>
            <w:vAlign w:val="center"/>
          </w:tcPr>
          <w:p>
            <w:pPr>
              <w:jc w:val="center"/>
              <w:rPr>
                <w:rFonts w:hint="eastAsia" w:ascii="宋体" w:hAnsi="宋体" w:eastAsia="宋体" w:cs="宋体"/>
                <w:i w:val="0"/>
                <w:color w:val="000000"/>
                <w:sz w:val="18"/>
                <w:szCs w:val="18"/>
                <w:u w:val="none"/>
              </w:rPr>
            </w:pPr>
          </w:p>
        </w:tc>
        <w:tc>
          <w:tcPr>
            <w:tcW w:w="754" w:type="dxa"/>
            <w:shd w:val="clear" w:color="auto" w:fill="FFFFFF"/>
            <w:vAlign w:val="center"/>
          </w:tcPr>
          <w:p>
            <w:pPr>
              <w:jc w:val="center"/>
              <w:rPr>
                <w:rFonts w:hint="eastAsia" w:ascii="宋体" w:hAnsi="宋体" w:eastAsia="宋体" w:cs="宋体"/>
                <w:i w:val="0"/>
                <w:color w:val="000000"/>
                <w:sz w:val="18"/>
                <w:szCs w:val="18"/>
                <w:u w:val="none"/>
              </w:rPr>
            </w:pPr>
          </w:p>
        </w:tc>
        <w:tc>
          <w:tcPr>
            <w:tcW w:w="82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89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883" w:type="dxa"/>
            <w:tcBorders>
              <w:bottom w:val="single" w:color="000000" w:sz="12"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38" w:type="dxa"/>
            <w:tcBorders>
              <w:bottom w:val="single" w:color="000000" w:sz="12"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792" w:type="dxa"/>
            <w:tcBorders>
              <w:bottom w:val="single" w:color="000000" w:sz="12"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39" w:type="dxa"/>
            <w:tcBorders>
              <w:bottom w:val="single" w:color="000000" w:sz="12"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94" w:type="dxa"/>
            <w:tcBorders>
              <w:bottom w:val="single" w:color="000000" w:sz="12"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7" w:type="dxa"/>
            <w:tcBorders>
              <w:bottom w:val="single" w:color="000000" w:sz="12"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779" w:type="dxa"/>
            <w:tcBorders>
              <w:bottom w:val="single" w:color="000000" w:sz="12"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793" w:type="dxa"/>
            <w:tcBorders>
              <w:bottom w:val="single" w:color="000000" w:sz="12"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769" w:type="dxa"/>
            <w:tcBorders>
              <w:bottom w:val="single" w:color="000000" w:sz="12"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754" w:type="dxa"/>
            <w:shd w:val="clear" w:color="auto" w:fill="FFFFFF"/>
            <w:vAlign w:val="center"/>
          </w:tcPr>
          <w:p>
            <w:pPr>
              <w:jc w:val="center"/>
              <w:rPr>
                <w:rFonts w:hint="eastAsia" w:ascii="宋体" w:hAnsi="宋体" w:eastAsia="宋体" w:cs="宋体"/>
                <w:i w:val="0"/>
                <w:color w:val="000000"/>
                <w:sz w:val="18"/>
                <w:szCs w:val="18"/>
                <w:u w:val="none"/>
              </w:rPr>
            </w:pPr>
          </w:p>
        </w:tc>
        <w:tc>
          <w:tcPr>
            <w:tcW w:w="82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4943" w:type="dxa"/>
            <w:gridSpan w:val="6"/>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kern w:val="0"/>
                <w:sz w:val="18"/>
                <w:szCs w:val="18"/>
                <w:u w:val="none"/>
                <w:lang w:val="en-US" w:eastAsia="zh-CN" w:bidi="ar"/>
              </w:rPr>
              <w:t>预算数</w:t>
            </w:r>
          </w:p>
        </w:tc>
        <w:tc>
          <w:tcPr>
            <w:tcW w:w="4530" w:type="dxa"/>
            <w:gridSpan w:val="6"/>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897"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因公出国（境）费</w:t>
            </w:r>
          </w:p>
        </w:tc>
        <w:tc>
          <w:tcPr>
            <w:tcW w:w="2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公务用车购置及运行费</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公务接待费</w:t>
            </w:r>
          </w:p>
        </w:tc>
        <w:tc>
          <w:tcPr>
            <w:tcW w:w="60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因公出国（境）费</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公务用车购置及运行费</w:t>
            </w:r>
          </w:p>
        </w:tc>
        <w:tc>
          <w:tcPr>
            <w:tcW w:w="828"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897"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小计</w:t>
            </w:r>
          </w:p>
        </w:tc>
        <w:tc>
          <w:tcPr>
            <w:tcW w:w="7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公务用车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购置费</w:t>
            </w:r>
          </w:p>
        </w:tc>
        <w:tc>
          <w:tcPr>
            <w:tcW w:w="83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公务用车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运行费</w:t>
            </w: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0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9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小计</w:t>
            </w:r>
          </w:p>
        </w:tc>
        <w:tc>
          <w:tcPr>
            <w:tcW w:w="76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公务用车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购置费</w:t>
            </w:r>
          </w:p>
        </w:tc>
        <w:tc>
          <w:tcPr>
            <w:tcW w:w="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公务用车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运行费</w:t>
            </w:r>
          </w:p>
        </w:tc>
        <w:tc>
          <w:tcPr>
            <w:tcW w:w="828"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897"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82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897"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3.68</w:t>
            </w:r>
          </w:p>
        </w:tc>
        <w:tc>
          <w:tcPr>
            <w:tcW w:w="883"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38"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92"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3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694"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0.68</w:t>
            </w:r>
          </w:p>
        </w:tc>
        <w:tc>
          <w:tcPr>
            <w:tcW w:w="6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3.68</w:t>
            </w:r>
          </w:p>
        </w:tc>
        <w:tc>
          <w:tcPr>
            <w:tcW w:w="77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93"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54" w:type="dxa"/>
            <w:tcBorders>
              <w:top w:val="single" w:color="000000" w:sz="4" w:space="0"/>
              <w:left w:val="single" w:color="000000" w:sz="4" w:space="0"/>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828"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0.68</w:t>
            </w:r>
          </w:p>
        </w:tc>
      </w:tr>
    </w:tbl>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注：本表反映部门本年度“三公”经费支出预决算情况。其中，预算数为“三公”经费年初预算数，决算数是包括当年一般公共预算财政拨款和以前年度结转资金安排的实际支出。</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bl>
      <w:tblPr>
        <w:tblStyle w:val="10"/>
        <w:tblW w:w="10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5"/>
        <w:gridCol w:w="1080"/>
        <w:gridCol w:w="1321"/>
        <w:gridCol w:w="1170"/>
        <w:gridCol w:w="1275"/>
        <w:gridCol w:w="1095"/>
        <w:gridCol w:w="720"/>
        <w:gridCol w:w="1096"/>
        <w:gridCol w:w="1155"/>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9467" w:type="dxa"/>
            <w:gridSpan w:val="9"/>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c>
          <w:tcPr>
            <w:tcW w:w="733" w:type="dxa"/>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555" w:type="dxa"/>
            <w:shd w:val="clear" w:color="auto" w:fill="FFFFFF"/>
            <w:vAlign w:val="center"/>
          </w:tcPr>
          <w:p>
            <w:pPr>
              <w:jc w:val="center"/>
              <w:rPr>
                <w:rFonts w:hint="eastAsia" w:ascii="宋体" w:hAnsi="宋体" w:eastAsia="宋体" w:cs="宋体"/>
                <w:i w:val="0"/>
                <w:color w:val="000000"/>
                <w:sz w:val="20"/>
                <w:szCs w:val="20"/>
                <w:u w:val="none"/>
              </w:rPr>
            </w:pPr>
          </w:p>
        </w:tc>
        <w:tc>
          <w:tcPr>
            <w:tcW w:w="1080" w:type="dxa"/>
            <w:shd w:val="clear" w:color="auto" w:fill="FFFFFF"/>
            <w:vAlign w:val="center"/>
          </w:tcPr>
          <w:p>
            <w:pPr>
              <w:jc w:val="center"/>
              <w:rPr>
                <w:rFonts w:hint="eastAsia" w:ascii="宋体" w:hAnsi="宋体" w:eastAsia="宋体" w:cs="宋体"/>
                <w:i w:val="0"/>
                <w:color w:val="000000"/>
                <w:sz w:val="20"/>
                <w:szCs w:val="20"/>
                <w:u w:val="none"/>
              </w:rPr>
            </w:pPr>
          </w:p>
        </w:tc>
        <w:tc>
          <w:tcPr>
            <w:tcW w:w="1321" w:type="dxa"/>
            <w:shd w:val="clear" w:color="auto" w:fill="FFFFFF"/>
            <w:vAlign w:val="center"/>
          </w:tcPr>
          <w:p>
            <w:pPr>
              <w:jc w:val="center"/>
              <w:rPr>
                <w:rFonts w:hint="eastAsia" w:ascii="宋体" w:hAnsi="宋体" w:eastAsia="宋体" w:cs="宋体"/>
                <w:i w:val="0"/>
                <w:color w:val="000000"/>
                <w:sz w:val="20"/>
                <w:szCs w:val="20"/>
                <w:u w:val="none"/>
              </w:rPr>
            </w:pPr>
          </w:p>
        </w:tc>
        <w:tc>
          <w:tcPr>
            <w:tcW w:w="1170" w:type="dxa"/>
            <w:shd w:val="clear" w:color="auto" w:fill="auto"/>
            <w:vAlign w:val="bottom"/>
          </w:tcPr>
          <w:p>
            <w:pPr>
              <w:rPr>
                <w:rFonts w:hint="eastAsia" w:ascii="宋体" w:hAnsi="宋体" w:eastAsia="宋体" w:cs="宋体"/>
                <w:i w:val="0"/>
                <w:color w:val="000000"/>
                <w:sz w:val="24"/>
                <w:szCs w:val="24"/>
                <w:u w:val="none"/>
              </w:rPr>
            </w:pPr>
          </w:p>
        </w:tc>
        <w:tc>
          <w:tcPr>
            <w:tcW w:w="1275" w:type="dxa"/>
            <w:shd w:val="clear" w:color="auto" w:fill="auto"/>
            <w:vAlign w:val="bottom"/>
          </w:tcPr>
          <w:p>
            <w:pPr>
              <w:rPr>
                <w:rFonts w:hint="eastAsia" w:ascii="宋体" w:hAnsi="宋体" w:eastAsia="宋体" w:cs="宋体"/>
                <w:i w:val="0"/>
                <w:color w:val="000000"/>
                <w:sz w:val="24"/>
                <w:szCs w:val="24"/>
                <w:u w:val="none"/>
              </w:rPr>
            </w:pPr>
          </w:p>
        </w:tc>
        <w:tc>
          <w:tcPr>
            <w:tcW w:w="1095" w:type="dxa"/>
            <w:shd w:val="clear" w:color="auto" w:fill="auto"/>
            <w:vAlign w:val="bottom"/>
          </w:tcPr>
          <w:p>
            <w:pPr>
              <w:rPr>
                <w:rFonts w:hint="eastAsia" w:ascii="宋体" w:hAnsi="宋体" w:eastAsia="宋体" w:cs="宋体"/>
                <w:i w:val="0"/>
                <w:color w:val="000000"/>
                <w:sz w:val="24"/>
                <w:szCs w:val="24"/>
                <w:u w:val="none"/>
              </w:rPr>
            </w:pPr>
          </w:p>
        </w:tc>
        <w:tc>
          <w:tcPr>
            <w:tcW w:w="720" w:type="dxa"/>
            <w:shd w:val="clear" w:color="auto" w:fill="auto"/>
            <w:vAlign w:val="bottom"/>
          </w:tcPr>
          <w:p>
            <w:pPr>
              <w:rPr>
                <w:rFonts w:hint="eastAsia" w:ascii="宋体" w:hAnsi="宋体" w:eastAsia="宋体" w:cs="宋体"/>
                <w:i w:val="0"/>
                <w:color w:val="000000"/>
                <w:sz w:val="24"/>
                <w:szCs w:val="24"/>
                <w:u w:val="none"/>
              </w:rPr>
            </w:pPr>
          </w:p>
        </w:tc>
        <w:tc>
          <w:tcPr>
            <w:tcW w:w="1096" w:type="dxa"/>
            <w:shd w:val="clear" w:color="auto" w:fill="auto"/>
            <w:vAlign w:val="bottom"/>
          </w:tcPr>
          <w:p>
            <w:pPr>
              <w:rPr>
                <w:rFonts w:hint="eastAsia" w:ascii="宋体" w:hAnsi="宋体" w:eastAsia="宋体" w:cs="宋体"/>
                <w:i w:val="0"/>
                <w:color w:val="000000"/>
                <w:sz w:val="24"/>
                <w:szCs w:val="24"/>
                <w:u w:val="none"/>
              </w:rPr>
            </w:pPr>
          </w:p>
        </w:tc>
        <w:tc>
          <w:tcPr>
            <w:tcW w:w="115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c>
          <w:tcPr>
            <w:tcW w:w="733" w:type="dxa"/>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5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3571"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中共清新区委人民政府接待办公室</w:t>
            </w:r>
          </w:p>
        </w:tc>
        <w:tc>
          <w:tcPr>
            <w:tcW w:w="1275"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1095"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720"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1096" w:type="dxa"/>
            <w:shd w:val="clear" w:color="auto" w:fill="FFFFFF"/>
            <w:vAlign w:val="center"/>
          </w:tcPr>
          <w:p>
            <w:pPr>
              <w:rPr>
                <w:rFonts w:hint="eastAsia" w:ascii="宋体" w:hAnsi="宋体" w:eastAsia="宋体" w:cs="宋体"/>
                <w:i w:val="0"/>
                <w:color w:val="000000"/>
                <w:sz w:val="20"/>
                <w:szCs w:val="20"/>
                <w:u w:val="none"/>
              </w:rPr>
            </w:pPr>
          </w:p>
        </w:tc>
        <w:tc>
          <w:tcPr>
            <w:tcW w:w="115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733" w:type="dxa"/>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956"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    目</w:t>
            </w:r>
          </w:p>
        </w:tc>
        <w:tc>
          <w:tcPr>
            <w:tcW w:w="1170" w:type="dxa"/>
            <w:vMerge w:val="restart"/>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年初结转和结余</w:t>
            </w:r>
          </w:p>
        </w:tc>
        <w:tc>
          <w:tcPr>
            <w:tcW w:w="1275"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本年收入</w:t>
            </w:r>
          </w:p>
        </w:tc>
        <w:tc>
          <w:tcPr>
            <w:tcW w:w="2911" w:type="dxa"/>
            <w:gridSpan w:val="3"/>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本年支出</w:t>
            </w:r>
          </w:p>
        </w:tc>
        <w:tc>
          <w:tcPr>
            <w:tcW w:w="1155"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年末结转和结余</w:t>
            </w:r>
          </w:p>
        </w:tc>
        <w:tc>
          <w:tcPr>
            <w:tcW w:w="733"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功能分类科目编码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科目名称</w:t>
            </w:r>
          </w:p>
        </w:tc>
        <w:tc>
          <w:tcPr>
            <w:tcW w:w="1170" w:type="dxa"/>
            <w:vMerge w:val="continue"/>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7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小计</w:t>
            </w:r>
          </w:p>
        </w:tc>
        <w:tc>
          <w:tcPr>
            <w:tcW w:w="72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基本支出  </w:t>
            </w:r>
          </w:p>
        </w:tc>
        <w:tc>
          <w:tcPr>
            <w:tcW w:w="1096" w:type="dxa"/>
            <w:vMerge w:val="restart"/>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项目支出</w:t>
            </w:r>
          </w:p>
        </w:tc>
        <w:tc>
          <w:tcPr>
            <w:tcW w:w="115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33"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70" w:type="dxa"/>
            <w:vMerge w:val="continue"/>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7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6" w:type="dxa"/>
            <w:vMerge w:val="continue"/>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5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33"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70" w:type="dxa"/>
            <w:vMerge w:val="continue"/>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7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6" w:type="dxa"/>
            <w:vMerge w:val="continue"/>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5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33"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栏次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09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733"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956"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33"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33"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33"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33"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33"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33"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21"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7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7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2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96" w:type="dxa"/>
            <w:tcBorders>
              <w:top w:val="single" w:color="000000" w:sz="4" w:space="0"/>
              <w:left w:val="single" w:color="000000" w:sz="4" w:space="0"/>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55"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33"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9467" w:type="dxa"/>
            <w:gridSpan w:val="9"/>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注：本表反映部门本年度政府性基金预算财政拨款收入支出及结转和结余情况。</w:t>
            </w:r>
          </w:p>
        </w:tc>
        <w:tc>
          <w:tcPr>
            <w:tcW w:w="733" w:type="dxa"/>
            <w:shd w:val="clear" w:color="auto" w:fill="auto"/>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5" w:type="dxa"/>
            <w:shd w:val="clear" w:color="auto" w:fill="auto"/>
            <w:vAlign w:val="center"/>
          </w:tcPr>
          <w:p>
            <w:pPr>
              <w:jc w:val="left"/>
              <w:rPr>
                <w:rFonts w:hint="eastAsia" w:ascii="宋体" w:hAnsi="宋体" w:eastAsia="宋体" w:cs="宋体"/>
                <w:i w:val="0"/>
                <w:color w:val="000000"/>
                <w:sz w:val="24"/>
                <w:szCs w:val="24"/>
                <w:u w:val="none"/>
              </w:rPr>
            </w:pPr>
          </w:p>
        </w:tc>
        <w:tc>
          <w:tcPr>
            <w:tcW w:w="1080" w:type="dxa"/>
            <w:shd w:val="clear" w:color="auto" w:fill="auto"/>
            <w:vAlign w:val="bottom"/>
          </w:tcPr>
          <w:p>
            <w:pPr>
              <w:rPr>
                <w:rFonts w:hint="eastAsia" w:ascii="宋体" w:hAnsi="宋体" w:eastAsia="宋体" w:cs="宋体"/>
                <w:i w:val="0"/>
                <w:color w:val="000000"/>
                <w:sz w:val="24"/>
                <w:szCs w:val="24"/>
                <w:u w:val="none"/>
              </w:rPr>
            </w:pPr>
          </w:p>
        </w:tc>
        <w:tc>
          <w:tcPr>
            <w:tcW w:w="1321" w:type="dxa"/>
            <w:shd w:val="clear" w:color="auto" w:fill="auto"/>
            <w:vAlign w:val="bottom"/>
          </w:tcPr>
          <w:p>
            <w:pPr>
              <w:rPr>
                <w:rFonts w:hint="eastAsia" w:ascii="宋体" w:hAnsi="宋体" w:eastAsia="宋体" w:cs="宋体"/>
                <w:i w:val="0"/>
                <w:color w:val="000000"/>
                <w:sz w:val="24"/>
                <w:szCs w:val="24"/>
                <w:u w:val="none"/>
              </w:rPr>
            </w:pPr>
          </w:p>
        </w:tc>
        <w:tc>
          <w:tcPr>
            <w:tcW w:w="1170" w:type="dxa"/>
            <w:shd w:val="clear" w:color="auto" w:fill="auto"/>
            <w:vAlign w:val="bottom"/>
          </w:tcPr>
          <w:p>
            <w:pPr>
              <w:rPr>
                <w:rFonts w:hint="eastAsia" w:ascii="宋体" w:hAnsi="宋体" w:eastAsia="宋体" w:cs="宋体"/>
                <w:i w:val="0"/>
                <w:color w:val="000000"/>
                <w:sz w:val="24"/>
                <w:szCs w:val="24"/>
                <w:u w:val="none"/>
              </w:rPr>
            </w:pPr>
          </w:p>
        </w:tc>
        <w:tc>
          <w:tcPr>
            <w:tcW w:w="1275" w:type="dxa"/>
            <w:shd w:val="clear" w:color="auto" w:fill="auto"/>
            <w:vAlign w:val="bottom"/>
          </w:tcPr>
          <w:p>
            <w:pPr>
              <w:rPr>
                <w:rFonts w:hint="eastAsia" w:ascii="宋体" w:hAnsi="宋体" w:eastAsia="宋体" w:cs="宋体"/>
                <w:i w:val="0"/>
                <w:color w:val="000000"/>
                <w:sz w:val="24"/>
                <w:szCs w:val="24"/>
                <w:u w:val="none"/>
              </w:rPr>
            </w:pPr>
          </w:p>
        </w:tc>
        <w:tc>
          <w:tcPr>
            <w:tcW w:w="1095" w:type="dxa"/>
            <w:shd w:val="clear" w:color="auto" w:fill="auto"/>
            <w:vAlign w:val="bottom"/>
          </w:tcPr>
          <w:p>
            <w:pPr>
              <w:rPr>
                <w:rFonts w:hint="eastAsia" w:ascii="宋体" w:hAnsi="宋体" w:eastAsia="宋体" w:cs="宋体"/>
                <w:i w:val="0"/>
                <w:color w:val="000000"/>
                <w:sz w:val="24"/>
                <w:szCs w:val="24"/>
                <w:u w:val="none"/>
              </w:rPr>
            </w:pPr>
          </w:p>
        </w:tc>
        <w:tc>
          <w:tcPr>
            <w:tcW w:w="720" w:type="dxa"/>
            <w:shd w:val="clear" w:color="auto" w:fill="auto"/>
            <w:vAlign w:val="bottom"/>
          </w:tcPr>
          <w:p>
            <w:pPr>
              <w:rPr>
                <w:rFonts w:hint="eastAsia" w:ascii="宋体" w:hAnsi="宋体" w:eastAsia="宋体" w:cs="宋体"/>
                <w:i w:val="0"/>
                <w:color w:val="000000"/>
                <w:sz w:val="24"/>
                <w:szCs w:val="24"/>
                <w:u w:val="none"/>
              </w:rPr>
            </w:pPr>
          </w:p>
        </w:tc>
        <w:tc>
          <w:tcPr>
            <w:tcW w:w="1096" w:type="dxa"/>
            <w:shd w:val="clear" w:color="auto" w:fill="auto"/>
            <w:vAlign w:val="bottom"/>
          </w:tcPr>
          <w:p>
            <w:pPr>
              <w:rPr>
                <w:rFonts w:hint="eastAsia" w:ascii="宋体" w:hAnsi="宋体" w:eastAsia="宋体" w:cs="宋体"/>
                <w:i w:val="0"/>
                <w:color w:val="000000"/>
                <w:sz w:val="24"/>
                <w:szCs w:val="24"/>
                <w:u w:val="none"/>
              </w:rPr>
            </w:pPr>
          </w:p>
        </w:tc>
        <w:tc>
          <w:tcPr>
            <w:tcW w:w="1155" w:type="dxa"/>
            <w:shd w:val="clear" w:color="auto" w:fill="auto"/>
            <w:vAlign w:val="bottom"/>
          </w:tcPr>
          <w:p>
            <w:pPr>
              <w:rPr>
                <w:rFonts w:hint="eastAsia" w:ascii="宋体" w:hAnsi="宋体" w:eastAsia="宋体" w:cs="宋体"/>
                <w:i w:val="0"/>
                <w:color w:val="000000"/>
                <w:sz w:val="24"/>
                <w:szCs w:val="24"/>
                <w:u w:val="none"/>
              </w:rPr>
            </w:pPr>
          </w:p>
        </w:tc>
        <w:tc>
          <w:tcPr>
            <w:tcW w:w="733" w:type="dxa"/>
            <w:shd w:val="clear" w:color="auto" w:fill="auto"/>
            <w:vAlign w:val="bottom"/>
          </w:tcPr>
          <w:p>
            <w:pPr>
              <w:rPr>
                <w:rFonts w:hint="eastAsia" w:ascii="宋体" w:hAnsi="宋体" w:eastAsia="宋体" w:cs="宋体"/>
                <w:i w:val="0"/>
                <w:color w:val="000000"/>
                <w:sz w:val="24"/>
                <w:szCs w:val="24"/>
                <w:u w:val="none"/>
              </w:rPr>
            </w:pPr>
          </w:p>
        </w:tc>
      </w:tr>
    </w:tbl>
    <w:p>
      <w:pPr>
        <w:keepNext w:val="0"/>
        <w:keepLines w:val="0"/>
        <w:widowControl/>
        <w:suppressLineNumbers w:val="0"/>
        <w:spacing w:line="240" w:lineRule="auto"/>
        <w:jc w:val="both"/>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line="240" w:lineRule="auto"/>
        <w:jc w:val="both"/>
        <w:textAlignment w:val="center"/>
        <w:rPr>
          <w:rFonts w:hint="eastAsia" w:ascii="宋体" w:hAnsi="宋体" w:eastAsia="宋体" w:cs="宋体"/>
          <w:i w:val="0"/>
          <w:color w:val="000000"/>
          <w:kern w:val="0"/>
          <w:sz w:val="18"/>
          <w:szCs w:val="18"/>
          <w:u w:val="none"/>
          <w:lang w:val="en-US" w:eastAsia="zh-CN" w:bidi="ar"/>
        </w:rPr>
      </w:pPr>
    </w:p>
    <w:p>
      <w:pPr>
        <w:spacing w:line="288" w:lineRule="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四、部门决算说明</w:t>
      </w:r>
    </w:p>
    <w:p>
      <w:pPr>
        <w:rPr>
          <w:rFonts w:hint="eastAsia" w:ascii="仿宋" w:hAnsi="仿宋" w:eastAsia="仿宋" w:cs="仿宋"/>
          <w:b/>
          <w:bCs/>
          <w:i w:val="0"/>
          <w:color w:val="000000"/>
          <w:kern w:val="2"/>
          <w:sz w:val="32"/>
          <w:szCs w:val="32"/>
          <w:shd w:val="clear" w:fill="FFFFFF"/>
          <w:lang w:val="en-US" w:eastAsia="zh-CN" w:bidi="ar"/>
        </w:rPr>
      </w:pPr>
      <w:r>
        <w:rPr>
          <w:rFonts w:hint="eastAsia" w:ascii="仿宋" w:hAnsi="仿宋" w:eastAsia="仿宋" w:cs="仿宋"/>
          <w:b/>
          <w:bCs/>
          <w:i w:val="0"/>
          <w:color w:val="000000"/>
          <w:kern w:val="2"/>
          <w:sz w:val="32"/>
          <w:szCs w:val="32"/>
          <w:shd w:val="clear" w:fill="FFFFFF"/>
          <w:lang w:val="en-US" w:eastAsia="zh-CN" w:bidi="ar"/>
        </w:rPr>
        <w:t>1、收支对比说明</w:t>
      </w:r>
    </w:p>
    <w:p>
      <w:pPr>
        <w:pStyle w:val="7"/>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right="0" w:firstLine="640" w:firstLineChars="200"/>
        <w:jc w:val="left"/>
        <w:outlineLvl w:val="9"/>
        <w:rPr>
          <w:rFonts w:hint="eastAsia" w:ascii="仿宋" w:hAnsi="仿宋" w:eastAsia="仿宋" w:cs="仿宋"/>
          <w:b w:val="0"/>
          <w:i w:val="0"/>
          <w:color w:val="000000"/>
          <w:kern w:val="2"/>
          <w:sz w:val="32"/>
          <w:szCs w:val="32"/>
          <w:shd w:val="clear" w:fill="FFFFFF"/>
          <w:lang w:val="en-US" w:eastAsia="zh-CN"/>
        </w:rPr>
      </w:pPr>
      <w:r>
        <w:rPr>
          <w:rFonts w:hint="eastAsia" w:ascii="仿宋" w:hAnsi="仿宋" w:eastAsia="仿宋" w:cs="仿宋"/>
          <w:b w:val="0"/>
          <w:i w:val="0"/>
          <w:color w:val="000000"/>
          <w:kern w:val="2"/>
          <w:sz w:val="32"/>
          <w:szCs w:val="32"/>
          <w:shd w:val="clear" w:fill="FFFFFF"/>
        </w:rPr>
        <w:t>本年度我</w:t>
      </w:r>
      <w:r>
        <w:rPr>
          <w:rFonts w:hint="eastAsia" w:ascii="仿宋" w:hAnsi="仿宋" w:eastAsia="仿宋" w:cs="仿宋"/>
          <w:b w:val="0"/>
          <w:i w:val="0"/>
          <w:color w:val="000000"/>
          <w:kern w:val="2"/>
          <w:sz w:val="32"/>
          <w:szCs w:val="32"/>
          <w:shd w:val="clear" w:fill="FFFFFF"/>
          <w:lang w:eastAsia="zh-CN"/>
        </w:rPr>
        <w:t>办</w:t>
      </w:r>
      <w:r>
        <w:rPr>
          <w:rFonts w:hint="eastAsia" w:ascii="仿宋" w:hAnsi="仿宋" w:eastAsia="仿宋" w:cs="仿宋"/>
          <w:b w:val="0"/>
          <w:i w:val="0"/>
          <w:color w:val="000000"/>
          <w:kern w:val="2"/>
          <w:sz w:val="32"/>
          <w:szCs w:val="32"/>
          <w:shd w:val="clear" w:fill="FFFFFF"/>
        </w:rPr>
        <w:t>收入决算数</w:t>
      </w:r>
      <w:r>
        <w:rPr>
          <w:rFonts w:hint="eastAsia" w:ascii="仿宋" w:hAnsi="仿宋" w:eastAsia="仿宋" w:cs="仿宋"/>
          <w:b w:val="0"/>
          <w:i w:val="0"/>
          <w:color w:val="000000"/>
          <w:kern w:val="2"/>
          <w:sz w:val="32"/>
          <w:szCs w:val="32"/>
          <w:shd w:val="clear" w:fill="FFFFFF"/>
          <w:lang w:val="en-US" w:eastAsia="zh-CN"/>
        </w:rPr>
        <w:t>522.15</w:t>
      </w:r>
      <w:r>
        <w:rPr>
          <w:rFonts w:hint="eastAsia" w:ascii="仿宋" w:hAnsi="仿宋" w:eastAsia="仿宋" w:cs="仿宋"/>
          <w:b w:val="0"/>
          <w:i w:val="0"/>
          <w:color w:val="000000"/>
          <w:kern w:val="2"/>
          <w:sz w:val="32"/>
          <w:szCs w:val="32"/>
          <w:shd w:val="clear" w:fill="FFFFFF"/>
        </w:rPr>
        <w:t>为万元，支出决算数为</w:t>
      </w:r>
      <w:r>
        <w:rPr>
          <w:rFonts w:hint="eastAsia" w:ascii="仿宋" w:hAnsi="仿宋" w:eastAsia="仿宋" w:cs="仿宋"/>
          <w:b w:val="0"/>
          <w:i w:val="0"/>
          <w:color w:val="000000"/>
          <w:kern w:val="2"/>
          <w:sz w:val="32"/>
          <w:szCs w:val="32"/>
          <w:shd w:val="clear" w:fill="FFFFFF"/>
          <w:lang w:val="en-US" w:eastAsia="zh-CN"/>
        </w:rPr>
        <w:t>264.26</w:t>
      </w:r>
      <w:r>
        <w:rPr>
          <w:rFonts w:hint="eastAsia" w:ascii="仿宋" w:hAnsi="仿宋" w:eastAsia="仿宋" w:cs="仿宋"/>
          <w:b w:val="0"/>
          <w:i w:val="0"/>
          <w:color w:val="000000"/>
          <w:kern w:val="2"/>
          <w:sz w:val="32"/>
          <w:szCs w:val="32"/>
          <w:shd w:val="clear" w:fill="FFFFFF"/>
        </w:rPr>
        <w:t>万元</w:t>
      </w:r>
      <w:r>
        <w:rPr>
          <w:rFonts w:hint="eastAsia" w:ascii="仿宋" w:hAnsi="仿宋" w:eastAsia="仿宋" w:cs="仿宋"/>
          <w:b w:val="0"/>
          <w:i w:val="0"/>
          <w:color w:val="000000"/>
          <w:kern w:val="2"/>
          <w:sz w:val="32"/>
          <w:szCs w:val="32"/>
          <w:shd w:val="clear" w:fill="FFFFFF"/>
          <w:lang w:eastAsia="zh-CN"/>
        </w:rPr>
        <w:t>。</w:t>
      </w:r>
      <w:r>
        <w:rPr>
          <w:rFonts w:hint="eastAsia" w:ascii="仿宋" w:hAnsi="仿宋" w:eastAsia="仿宋" w:cs="仿宋"/>
          <w:b w:val="0"/>
          <w:i w:val="0"/>
          <w:color w:val="000000"/>
          <w:kern w:val="2"/>
          <w:sz w:val="32"/>
          <w:szCs w:val="32"/>
          <w:shd w:val="clear" w:fill="FFFFFF"/>
        </w:rPr>
        <w:t>我</w:t>
      </w:r>
      <w:r>
        <w:rPr>
          <w:rFonts w:hint="eastAsia" w:ascii="仿宋" w:hAnsi="仿宋" w:eastAsia="仿宋" w:cs="仿宋"/>
          <w:b w:val="0"/>
          <w:i w:val="0"/>
          <w:color w:val="000000"/>
          <w:kern w:val="2"/>
          <w:sz w:val="32"/>
          <w:szCs w:val="32"/>
          <w:shd w:val="clear" w:fill="FFFFFF"/>
          <w:lang w:eastAsia="zh-CN"/>
        </w:rPr>
        <w:t>办</w:t>
      </w:r>
      <w:r>
        <w:rPr>
          <w:rFonts w:hint="eastAsia" w:ascii="仿宋" w:hAnsi="仿宋" w:eastAsia="仿宋" w:cs="仿宋"/>
          <w:b w:val="0"/>
          <w:i w:val="0"/>
          <w:color w:val="000000"/>
          <w:kern w:val="2"/>
          <w:sz w:val="32"/>
          <w:szCs w:val="32"/>
          <w:shd w:val="clear" w:fill="FFFFFF"/>
        </w:rPr>
        <w:t>财政拨款支出决算数为</w:t>
      </w:r>
      <w:r>
        <w:rPr>
          <w:rFonts w:hint="eastAsia" w:ascii="仿宋" w:hAnsi="仿宋" w:eastAsia="仿宋" w:cs="仿宋"/>
          <w:b w:val="0"/>
          <w:i w:val="0"/>
          <w:color w:val="000000"/>
          <w:kern w:val="2"/>
          <w:sz w:val="32"/>
          <w:szCs w:val="32"/>
          <w:shd w:val="clear" w:fill="FFFFFF"/>
          <w:lang w:val="en-US" w:eastAsia="zh-CN"/>
        </w:rPr>
        <w:t>264.26</w:t>
      </w:r>
      <w:r>
        <w:rPr>
          <w:rFonts w:hint="eastAsia" w:ascii="仿宋" w:hAnsi="仿宋" w:eastAsia="仿宋" w:cs="仿宋"/>
          <w:b w:val="0"/>
          <w:i w:val="0"/>
          <w:color w:val="000000"/>
          <w:kern w:val="2"/>
          <w:sz w:val="32"/>
          <w:szCs w:val="32"/>
          <w:shd w:val="clear" w:fill="FFFFFF"/>
        </w:rPr>
        <w:t>万元</w:t>
      </w:r>
      <w:r>
        <w:rPr>
          <w:rFonts w:hint="eastAsia" w:ascii="仿宋" w:hAnsi="仿宋" w:eastAsia="仿宋" w:cs="仿宋"/>
          <w:b w:val="0"/>
          <w:i w:val="0"/>
          <w:color w:val="000000"/>
          <w:kern w:val="2"/>
          <w:sz w:val="32"/>
          <w:szCs w:val="32"/>
          <w:shd w:val="clear" w:fill="FFFFFF"/>
          <w:lang w:eastAsia="zh-CN"/>
        </w:rPr>
        <w:t>，</w:t>
      </w:r>
      <w:r>
        <w:rPr>
          <w:rFonts w:hint="eastAsia" w:ascii="仿宋" w:hAnsi="仿宋" w:eastAsia="仿宋" w:cs="仿宋"/>
          <w:b w:val="0"/>
          <w:i w:val="0"/>
          <w:color w:val="000000"/>
          <w:kern w:val="2"/>
          <w:sz w:val="32"/>
          <w:szCs w:val="32"/>
          <w:shd w:val="clear" w:fill="FFFFFF"/>
        </w:rPr>
        <w:t>比</w:t>
      </w:r>
      <w:r>
        <w:rPr>
          <w:rFonts w:hint="eastAsia" w:ascii="仿宋" w:hAnsi="仿宋" w:eastAsia="仿宋" w:cs="仿宋"/>
          <w:b w:val="0"/>
          <w:i w:val="0"/>
          <w:color w:val="000000"/>
          <w:kern w:val="2"/>
          <w:sz w:val="32"/>
          <w:szCs w:val="32"/>
          <w:shd w:val="clear" w:fill="FFFFFF"/>
          <w:lang w:eastAsia="zh-CN"/>
        </w:rPr>
        <w:t>上</w:t>
      </w:r>
      <w:r>
        <w:rPr>
          <w:rFonts w:hint="eastAsia" w:ascii="仿宋" w:hAnsi="仿宋" w:eastAsia="仿宋" w:cs="仿宋"/>
          <w:b w:val="0"/>
          <w:i w:val="0"/>
          <w:color w:val="000000"/>
          <w:kern w:val="2"/>
          <w:sz w:val="32"/>
          <w:szCs w:val="32"/>
          <w:shd w:val="clear" w:fill="FFFFFF"/>
        </w:rPr>
        <w:t>年</w:t>
      </w:r>
      <w:r>
        <w:rPr>
          <w:rFonts w:hint="eastAsia" w:ascii="仿宋" w:hAnsi="仿宋" w:eastAsia="仿宋" w:cs="仿宋"/>
          <w:b w:val="0"/>
          <w:i w:val="0"/>
          <w:color w:val="000000"/>
          <w:kern w:val="2"/>
          <w:sz w:val="32"/>
          <w:szCs w:val="32"/>
          <w:shd w:val="clear" w:fill="FFFFFF"/>
          <w:lang w:eastAsia="zh-CN"/>
        </w:rPr>
        <w:t>减少了</w:t>
      </w:r>
      <w:r>
        <w:rPr>
          <w:rFonts w:hint="eastAsia" w:ascii="仿宋" w:hAnsi="仿宋" w:eastAsia="仿宋" w:cs="仿宋"/>
          <w:b w:val="0"/>
          <w:i w:val="0"/>
          <w:color w:val="000000"/>
          <w:kern w:val="2"/>
          <w:sz w:val="32"/>
          <w:szCs w:val="32"/>
          <w:shd w:val="clear" w:fill="FFFFFF"/>
          <w:lang w:val="en-US" w:eastAsia="zh-CN"/>
        </w:rPr>
        <w:t>15.36%</w:t>
      </w:r>
      <w:r>
        <w:rPr>
          <w:rFonts w:hint="eastAsia" w:ascii="仿宋" w:hAnsi="仿宋" w:eastAsia="仿宋" w:cs="仿宋"/>
          <w:b w:val="0"/>
          <w:i w:val="0"/>
          <w:color w:val="000000"/>
          <w:kern w:val="2"/>
          <w:sz w:val="32"/>
          <w:szCs w:val="32"/>
          <w:shd w:val="clear" w:fill="FFFFFF"/>
        </w:rPr>
        <w:t>，</w:t>
      </w:r>
      <w:r>
        <w:rPr>
          <w:rFonts w:hint="eastAsia" w:ascii="仿宋" w:hAnsi="仿宋" w:eastAsia="仿宋" w:cs="仿宋"/>
          <w:b w:val="0"/>
          <w:i w:val="0"/>
          <w:color w:val="000000"/>
          <w:kern w:val="2"/>
          <w:sz w:val="32"/>
          <w:szCs w:val="32"/>
          <w:shd w:val="clear" w:fill="FFFFFF"/>
          <w:lang w:eastAsia="zh-CN"/>
        </w:rPr>
        <w:t>减少的原因是我办严格执行中央八项规定及省市区关于公务接待相关管理规定，公务接待费用逐年下降。</w:t>
      </w:r>
    </w:p>
    <w:p>
      <w:pPr>
        <w:numPr>
          <w:ilvl w:val="0"/>
          <w:numId w:val="0"/>
        </w:numPr>
        <w:rPr>
          <w:rFonts w:hint="eastAsia" w:ascii="仿宋" w:hAnsi="仿宋" w:eastAsia="仿宋" w:cs="仿宋"/>
          <w:b/>
          <w:bCs/>
          <w:kern w:val="0"/>
          <w:sz w:val="32"/>
          <w:szCs w:val="32"/>
        </w:rPr>
      </w:pPr>
      <w:r>
        <w:rPr>
          <w:rFonts w:hint="eastAsia" w:ascii="仿宋" w:hAnsi="仿宋" w:eastAsia="仿宋" w:cs="仿宋"/>
          <w:b/>
          <w:bCs/>
          <w:i w:val="0"/>
          <w:color w:val="000000"/>
          <w:kern w:val="2"/>
          <w:sz w:val="32"/>
          <w:szCs w:val="32"/>
          <w:shd w:val="clear" w:fill="FFFFFF"/>
          <w:lang w:val="en-US" w:eastAsia="zh-CN" w:bidi="ar"/>
        </w:rPr>
        <w:t>2、三公”经费、</w:t>
      </w:r>
      <w:r>
        <w:rPr>
          <w:rFonts w:hint="eastAsia" w:ascii="仿宋_GB2312"/>
          <w:b/>
          <w:sz w:val="28"/>
          <w:szCs w:val="28"/>
        </w:rPr>
        <w:t>经费支出说明</w:t>
      </w:r>
    </w:p>
    <w:p>
      <w:pPr>
        <w:pStyle w:val="7"/>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640" w:firstLineChars="200"/>
        <w:jc w:val="left"/>
        <w:outlineLvl w:val="9"/>
        <w:rPr>
          <w:rFonts w:hint="eastAsia" w:ascii="仿宋" w:hAnsi="仿宋" w:eastAsia="仿宋" w:cs="仿宋"/>
          <w:b w:val="0"/>
          <w:i w:val="0"/>
          <w:color w:val="000000"/>
          <w:kern w:val="2"/>
          <w:sz w:val="32"/>
          <w:szCs w:val="32"/>
          <w:shd w:val="clear" w:fill="FFFFFF"/>
        </w:rPr>
      </w:pPr>
      <w:r>
        <w:rPr>
          <w:rFonts w:hint="eastAsia" w:ascii="仿宋" w:hAnsi="仿宋" w:eastAsia="仿宋" w:cs="仿宋"/>
          <w:b w:val="0"/>
          <w:i w:val="0"/>
          <w:color w:val="000000"/>
          <w:kern w:val="2"/>
          <w:sz w:val="32"/>
          <w:szCs w:val="32"/>
          <w:shd w:val="clear" w:fill="FFFFFF"/>
          <w:lang w:val="en-US" w:eastAsia="zh-CN"/>
        </w:rPr>
        <w:t>207</w:t>
      </w:r>
      <w:r>
        <w:rPr>
          <w:rFonts w:hint="eastAsia" w:ascii="仿宋" w:hAnsi="仿宋" w:eastAsia="仿宋" w:cs="仿宋"/>
          <w:b w:val="0"/>
          <w:i w:val="0"/>
          <w:color w:val="000000"/>
          <w:kern w:val="2"/>
          <w:sz w:val="32"/>
          <w:szCs w:val="32"/>
          <w:shd w:val="clear" w:fill="FFFFFF"/>
        </w:rPr>
        <w:t>年度</w:t>
      </w:r>
      <w:r>
        <w:rPr>
          <w:rFonts w:hint="eastAsia" w:ascii="仿宋" w:hAnsi="仿宋" w:eastAsia="仿宋" w:cs="仿宋"/>
          <w:b w:val="0"/>
          <w:i w:val="0"/>
          <w:color w:val="000000"/>
          <w:kern w:val="2"/>
          <w:sz w:val="32"/>
          <w:szCs w:val="32"/>
          <w:shd w:val="clear" w:fill="FFFFFF"/>
          <w:lang w:eastAsia="zh-CN"/>
        </w:rPr>
        <w:t>我办</w:t>
      </w:r>
      <w:r>
        <w:rPr>
          <w:rFonts w:hint="eastAsia" w:ascii="仿宋" w:hAnsi="仿宋" w:eastAsia="仿宋" w:cs="仿宋"/>
          <w:b w:val="0"/>
          <w:i w:val="0"/>
          <w:color w:val="000000"/>
          <w:kern w:val="2"/>
          <w:sz w:val="32"/>
          <w:szCs w:val="32"/>
          <w:shd w:val="clear" w:fill="FFFFFF"/>
        </w:rPr>
        <w:t>继续严格贯彻</w:t>
      </w:r>
      <w:r>
        <w:rPr>
          <w:rFonts w:hint="eastAsia" w:ascii="仿宋" w:hAnsi="仿宋" w:eastAsia="仿宋" w:cs="仿宋"/>
          <w:b w:val="0"/>
          <w:i w:val="0"/>
          <w:color w:val="000000"/>
          <w:kern w:val="2"/>
          <w:sz w:val="32"/>
          <w:szCs w:val="32"/>
          <w:shd w:val="clear" w:fill="FFFFFF"/>
          <w:lang w:eastAsia="zh-CN"/>
        </w:rPr>
        <w:t>落实</w:t>
      </w:r>
      <w:r>
        <w:rPr>
          <w:rFonts w:hint="eastAsia" w:ascii="仿宋" w:hAnsi="仿宋" w:eastAsia="仿宋" w:cs="仿宋"/>
          <w:b w:val="0"/>
          <w:i w:val="0"/>
          <w:color w:val="000000"/>
          <w:kern w:val="2"/>
          <w:sz w:val="32"/>
          <w:szCs w:val="32"/>
          <w:shd w:val="clear" w:fill="FFFFFF"/>
        </w:rPr>
        <w:t>中央八项规定的精神</w:t>
      </w:r>
      <w:r>
        <w:rPr>
          <w:rFonts w:hint="eastAsia" w:ascii="仿宋" w:hAnsi="仿宋" w:eastAsia="仿宋" w:cs="仿宋"/>
          <w:b w:val="0"/>
          <w:i w:val="0"/>
          <w:color w:val="000000"/>
          <w:kern w:val="2"/>
          <w:sz w:val="32"/>
          <w:szCs w:val="32"/>
          <w:shd w:val="clear" w:fill="FFFFFF"/>
          <w:lang w:eastAsia="zh-CN"/>
        </w:rPr>
        <w:t>及</w:t>
      </w:r>
      <w:r>
        <w:rPr>
          <w:rFonts w:hint="eastAsia" w:ascii="仿宋" w:hAnsi="仿宋" w:eastAsia="仿宋" w:cs="仿宋"/>
          <w:b w:val="0"/>
          <w:i w:val="0"/>
          <w:color w:val="000000"/>
          <w:kern w:val="2"/>
          <w:sz w:val="32"/>
          <w:szCs w:val="32"/>
          <w:shd w:val="clear" w:fill="FFFFFF"/>
          <w:lang w:val="en-US" w:eastAsia="zh-CN"/>
        </w:rPr>
        <w:t>省市区关于“三公”经费支出的管理规定，规范了公务用车</w:t>
      </w:r>
      <w:r>
        <w:rPr>
          <w:rFonts w:hint="eastAsia" w:ascii="仿宋" w:hAnsi="仿宋" w:eastAsia="仿宋" w:cs="仿宋"/>
          <w:b w:val="0"/>
          <w:i w:val="0"/>
          <w:color w:val="000000"/>
          <w:kern w:val="2"/>
          <w:sz w:val="32"/>
          <w:szCs w:val="32"/>
          <w:shd w:val="clear" w:fill="FFFFFF"/>
        </w:rPr>
        <w:t>流程和公务接待标准</w:t>
      </w:r>
      <w:r>
        <w:rPr>
          <w:rFonts w:hint="eastAsia" w:ascii="仿宋" w:hAnsi="仿宋" w:eastAsia="仿宋" w:cs="仿宋"/>
          <w:b w:val="0"/>
          <w:i w:val="0"/>
          <w:color w:val="000000"/>
          <w:kern w:val="2"/>
          <w:sz w:val="32"/>
          <w:szCs w:val="32"/>
          <w:shd w:val="clear" w:fill="FFFFFF"/>
          <w:lang w:eastAsia="zh-CN"/>
        </w:rPr>
        <w:t>、范围</w:t>
      </w:r>
      <w:r>
        <w:rPr>
          <w:rFonts w:hint="eastAsia" w:ascii="仿宋" w:hAnsi="仿宋" w:eastAsia="仿宋" w:cs="仿宋"/>
          <w:b w:val="0"/>
          <w:i w:val="0"/>
          <w:color w:val="000000"/>
          <w:kern w:val="2"/>
          <w:sz w:val="32"/>
          <w:szCs w:val="32"/>
          <w:shd w:val="clear" w:fill="FFFFFF"/>
        </w:rPr>
        <w:t>，“三公”经费</w:t>
      </w:r>
      <w:r>
        <w:rPr>
          <w:rFonts w:hint="eastAsia" w:ascii="仿宋" w:hAnsi="仿宋" w:eastAsia="仿宋" w:cs="仿宋"/>
          <w:b w:val="0"/>
          <w:i w:val="0"/>
          <w:color w:val="000000"/>
          <w:kern w:val="2"/>
          <w:sz w:val="32"/>
          <w:szCs w:val="32"/>
          <w:shd w:val="clear" w:fill="FFFFFF"/>
          <w:lang w:eastAsia="zh-CN"/>
        </w:rPr>
        <w:t>总</w:t>
      </w:r>
      <w:r>
        <w:rPr>
          <w:rFonts w:hint="eastAsia" w:ascii="仿宋" w:hAnsi="仿宋" w:eastAsia="仿宋" w:cs="仿宋"/>
          <w:b w:val="0"/>
          <w:i w:val="0"/>
          <w:color w:val="000000"/>
          <w:kern w:val="2"/>
          <w:sz w:val="32"/>
          <w:szCs w:val="32"/>
          <w:shd w:val="clear" w:fill="FFFFFF"/>
        </w:rPr>
        <w:t>支出</w:t>
      </w:r>
      <w:r>
        <w:rPr>
          <w:rFonts w:hint="eastAsia" w:ascii="仿宋" w:hAnsi="仿宋" w:eastAsia="仿宋" w:cs="仿宋"/>
          <w:b w:val="0"/>
          <w:i w:val="0"/>
          <w:color w:val="000000"/>
          <w:kern w:val="2"/>
          <w:sz w:val="32"/>
          <w:szCs w:val="32"/>
          <w:shd w:val="clear" w:fill="FFFFFF"/>
          <w:lang w:eastAsia="zh-CN"/>
        </w:rPr>
        <w:t>呈现</w:t>
      </w:r>
      <w:r>
        <w:rPr>
          <w:rFonts w:hint="eastAsia" w:ascii="仿宋" w:hAnsi="仿宋" w:eastAsia="仿宋" w:cs="仿宋"/>
          <w:b w:val="0"/>
          <w:i w:val="0"/>
          <w:color w:val="000000"/>
          <w:kern w:val="2"/>
          <w:sz w:val="32"/>
          <w:szCs w:val="32"/>
          <w:shd w:val="clear" w:fill="FFFFFF"/>
        </w:rPr>
        <w:t>。</w:t>
      </w:r>
    </w:p>
    <w:p>
      <w:pPr>
        <w:pStyle w:val="7"/>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640" w:firstLineChars="200"/>
        <w:jc w:val="left"/>
        <w:outlineLvl w:val="9"/>
        <w:rPr>
          <w:rFonts w:hint="eastAsia" w:ascii="仿宋" w:hAnsi="仿宋" w:eastAsia="仿宋" w:cs="仿宋"/>
          <w:b w:val="0"/>
          <w:i w:val="0"/>
          <w:color w:val="000000"/>
          <w:kern w:val="2"/>
          <w:sz w:val="32"/>
          <w:szCs w:val="32"/>
          <w:shd w:val="clear" w:fill="FFFFFF"/>
          <w:lang w:val="en-US" w:eastAsia="zh-CN"/>
        </w:rPr>
      </w:pPr>
      <w:r>
        <w:rPr>
          <w:rFonts w:hint="eastAsia" w:ascii="仿宋" w:hAnsi="仿宋" w:eastAsia="仿宋" w:cs="仿宋"/>
          <w:b w:val="0"/>
          <w:i w:val="0"/>
          <w:color w:val="000000"/>
          <w:kern w:val="2"/>
          <w:sz w:val="32"/>
          <w:szCs w:val="32"/>
          <w:shd w:val="clear" w:fill="FFFFFF"/>
        </w:rPr>
        <w:t>201</w:t>
      </w:r>
      <w:r>
        <w:rPr>
          <w:rFonts w:hint="eastAsia" w:ascii="仿宋" w:hAnsi="仿宋" w:eastAsia="仿宋" w:cs="仿宋"/>
          <w:b w:val="0"/>
          <w:i w:val="0"/>
          <w:color w:val="000000"/>
          <w:kern w:val="2"/>
          <w:sz w:val="32"/>
          <w:szCs w:val="32"/>
          <w:shd w:val="clear" w:fill="FFFFFF"/>
          <w:lang w:val="en-US" w:eastAsia="zh-CN"/>
        </w:rPr>
        <w:t>7</w:t>
      </w:r>
      <w:r>
        <w:rPr>
          <w:rFonts w:hint="eastAsia" w:ascii="仿宋" w:hAnsi="仿宋" w:eastAsia="仿宋" w:cs="仿宋"/>
          <w:b w:val="0"/>
          <w:i w:val="0"/>
          <w:color w:val="000000"/>
          <w:kern w:val="2"/>
          <w:sz w:val="32"/>
          <w:szCs w:val="32"/>
          <w:shd w:val="clear" w:fill="FFFFFF"/>
        </w:rPr>
        <w:t>年度我</w:t>
      </w:r>
      <w:r>
        <w:rPr>
          <w:rFonts w:hint="eastAsia" w:ascii="仿宋" w:hAnsi="仿宋" w:eastAsia="仿宋" w:cs="仿宋"/>
          <w:b w:val="0"/>
          <w:i w:val="0"/>
          <w:color w:val="000000"/>
          <w:kern w:val="2"/>
          <w:sz w:val="32"/>
          <w:szCs w:val="32"/>
          <w:shd w:val="clear" w:fill="FFFFFF"/>
          <w:lang w:eastAsia="zh-CN"/>
        </w:rPr>
        <w:t>办</w:t>
      </w:r>
      <w:r>
        <w:rPr>
          <w:rFonts w:hint="eastAsia" w:ascii="仿宋" w:hAnsi="仿宋" w:eastAsia="仿宋" w:cs="仿宋"/>
          <w:b w:val="0"/>
          <w:i w:val="0"/>
          <w:color w:val="000000"/>
          <w:kern w:val="2"/>
          <w:sz w:val="32"/>
          <w:szCs w:val="32"/>
          <w:shd w:val="clear" w:fill="FFFFFF"/>
        </w:rPr>
        <w:t>“三公”经费支出决算数为</w:t>
      </w:r>
      <w:r>
        <w:rPr>
          <w:rFonts w:hint="eastAsia" w:ascii="仿宋" w:hAnsi="仿宋" w:eastAsia="仿宋" w:cs="仿宋"/>
          <w:b w:val="0"/>
          <w:i w:val="0"/>
          <w:color w:val="000000"/>
          <w:kern w:val="2"/>
          <w:sz w:val="32"/>
          <w:szCs w:val="32"/>
          <w:shd w:val="clear" w:fill="FFFFFF"/>
          <w:lang w:val="en-US" w:eastAsia="zh-CN"/>
        </w:rPr>
        <w:t>3.68</w:t>
      </w:r>
      <w:r>
        <w:rPr>
          <w:rFonts w:hint="eastAsia" w:ascii="仿宋" w:hAnsi="仿宋" w:eastAsia="仿宋" w:cs="仿宋"/>
          <w:b w:val="0"/>
          <w:i w:val="0"/>
          <w:color w:val="000000"/>
          <w:kern w:val="2"/>
          <w:sz w:val="32"/>
          <w:szCs w:val="32"/>
          <w:shd w:val="clear" w:fill="FFFFFF"/>
        </w:rPr>
        <w:t>万元，</w:t>
      </w:r>
      <w:r>
        <w:rPr>
          <w:rFonts w:hint="eastAsia" w:ascii="仿宋" w:hAnsi="仿宋" w:eastAsia="仿宋" w:cs="仿宋"/>
          <w:b w:val="0"/>
          <w:i w:val="0"/>
          <w:color w:val="000000"/>
          <w:kern w:val="2"/>
          <w:sz w:val="32"/>
          <w:szCs w:val="32"/>
          <w:shd w:val="clear" w:fill="FFFFFF"/>
          <w:lang w:eastAsia="zh-CN"/>
        </w:rPr>
        <w:t>比上年增加</w:t>
      </w:r>
      <w:r>
        <w:rPr>
          <w:rFonts w:hint="eastAsia" w:ascii="仿宋" w:hAnsi="仿宋" w:eastAsia="仿宋" w:cs="仿宋"/>
          <w:b w:val="0"/>
          <w:i w:val="0"/>
          <w:color w:val="000000"/>
          <w:kern w:val="2"/>
          <w:sz w:val="32"/>
          <w:szCs w:val="32"/>
          <w:shd w:val="clear" w:fill="FFFFFF"/>
          <w:lang w:val="en-US" w:eastAsia="zh-CN"/>
        </w:rPr>
        <w:t>22.67%.主要原因年末预算增加项目，</w:t>
      </w:r>
    </w:p>
    <w:p>
      <w:pPr>
        <w:pStyle w:val="7"/>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640" w:firstLineChars="200"/>
        <w:jc w:val="left"/>
        <w:outlineLvl w:val="9"/>
      </w:pPr>
      <w:r>
        <w:rPr>
          <w:rFonts w:hint="eastAsia" w:ascii="仿宋" w:hAnsi="仿宋" w:eastAsia="仿宋" w:cs="仿宋"/>
          <w:b w:val="0"/>
          <w:i w:val="0"/>
          <w:color w:val="000000"/>
          <w:kern w:val="2"/>
          <w:sz w:val="32"/>
          <w:szCs w:val="32"/>
          <w:shd w:val="clear" w:fill="FFFFFF"/>
          <w:lang w:val="en-US" w:eastAsia="zh-CN"/>
        </w:rPr>
        <w:t>2017年度</w:t>
      </w:r>
      <w:r>
        <w:rPr>
          <w:rFonts w:hint="eastAsia" w:ascii="仿宋" w:hAnsi="仿宋" w:eastAsia="仿宋" w:cs="仿宋"/>
          <w:b w:val="0"/>
          <w:i w:val="0"/>
          <w:color w:val="000000"/>
          <w:kern w:val="2"/>
          <w:sz w:val="32"/>
          <w:szCs w:val="32"/>
          <w:shd w:val="clear" w:fill="FFFFFF"/>
        </w:rPr>
        <w:t>我</w:t>
      </w:r>
      <w:r>
        <w:rPr>
          <w:rFonts w:hint="eastAsia" w:ascii="仿宋" w:hAnsi="仿宋" w:eastAsia="仿宋" w:cs="仿宋"/>
          <w:b w:val="0"/>
          <w:i w:val="0"/>
          <w:color w:val="000000"/>
          <w:kern w:val="2"/>
          <w:sz w:val="32"/>
          <w:szCs w:val="32"/>
          <w:shd w:val="clear" w:fill="FFFFFF"/>
          <w:lang w:eastAsia="zh-CN"/>
        </w:rPr>
        <w:t>办有公车改革保留车辆</w:t>
      </w:r>
      <w:r>
        <w:rPr>
          <w:rFonts w:hint="eastAsia" w:ascii="仿宋" w:hAnsi="仿宋" w:eastAsia="仿宋" w:cs="仿宋"/>
          <w:b w:val="0"/>
          <w:i w:val="0"/>
          <w:color w:val="000000"/>
          <w:kern w:val="2"/>
          <w:sz w:val="32"/>
          <w:szCs w:val="32"/>
          <w:shd w:val="clear" w:fill="FFFFFF"/>
          <w:lang w:val="en-US" w:eastAsia="zh-CN"/>
        </w:rPr>
        <w:t>1辆一般公务用车</w:t>
      </w:r>
      <w:r>
        <w:rPr>
          <w:rFonts w:hint="eastAsia" w:ascii="仿宋" w:hAnsi="仿宋" w:eastAsia="仿宋" w:cs="仿宋"/>
          <w:b w:val="0"/>
          <w:i w:val="0"/>
          <w:color w:val="000000"/>
          <w:kern w:val="2"/>
          <w:sz w:val="32"/>
          <w:szCs w:val="32"/>
          <w:shd w:val="clear" w:fill="FFFFFF"/>
        </w:rPr>
        <w:t>。公务用车运行</w:t>
      </w:r>
      <w:r>
        <w:rPr>
          <w:rFonts w:hint="eastAsia" w:ascii="仿宋" w:hAnsi="仿宋" w:eastAsia="仿宋" w:cs="仿宋"/>
          <w:b w:val="0"/>
          <w:i w:val="0"/>
          <w:color w:val="000000"/>
          <w:kern w:val="2"/>
          <w:sz w:val="32"/>
          <w:szCs w:val="32"/>
          <w:shd w:val="clear" w:fill="FFFFFF"/>
          <w:lang w:eastAsia="zh-CN"/>
        </w:rPr>
        <w:t>维护</w:t>
      </w:r>
      <w:r>
        <w:rPr>
          <w:rFonts w:hint="eastAsia" w:ascii="仿宋" w:hAnsi="仿宋" w:eastAsia="仿宋" w:cs="仿宋"/>
          <w:b w:val="0"/>
          <w:i w:val="0"/>
          <w:color w:val="000000"/>
          <w:kern w:val="2"/>
          <w:sz w:val="32"/>
          <w:szCs w:val="32"/>
          <w:shd w:val="clear" w:fill="FFFFFF"/>
        </w:rPr>
        <w:t>费决算数为</w:t>
      </w:r>
      <w:r>
        <w:rPr>
          <w:rFonts w:hint="eastAsia" w:ascii="仿宋" w:hAnsi="仿宋" w:eastAsia="仿宋" w:cs="仿宋"/>
          <w:b w:val="0"/>
          <w:i w:val="0"/>
          <w:color w:val="000000"/>
          <w:kern w:val="2"/>
          <w:sz w:val="32"/>
          <w:szCs w:val="32"/>
          <w:shd w:val="clear" w:fill="FFFFFF"/>
          <w:lang w:val="en-US" w:eastAsia="zh-CN"/>
        </w:rPr>
        <w:t>3.00</w:t>
      </w:r>
      <w:r>
        <w:rPr>
          <w:rFonts w:hint="eastAsia" w:ascii="仿宋" w:hAnsi="仿宋" w:eastAsia="仿宋" w:cs="仿宋"/>
          <w:b w:val="0"/>
          <w:i w:val="0"/>
          <w:color w:val="000000"/>
          <w:kern w:val="2"/>
          <w:sz w:val="32"/>
          <w:szCs w:val="32"/>
          <w:shd w:val="clear" w:fill="FFFFFF"/>
        </w:rPr>
        <w:t>万元</w:t>
      </w:r>
      <w:r>
        <w:rPr>
          <w:rFonts w:hint="eastAsia" w:ascii="仿宋" w:hAnsi="仿宋" w:eastAsia="仿宋" w:cs="仿宋"/>
          <w:b w:val="0"/>
          <w:i w:val="0"/>
          <w:color w:val="000000"/>
          <w:kern w:val="2"/>
          <w:sz w:val="32"/>
          <w:szCs w:val="32"/>
          <w:shd w:val="clear" w:fill="FFFFFF"/>
          <w:lang w:val="en-US" w:eastAsia="zh-CN"/>
        </w:rPr>
        <w:t>。本年度决算数</w:t>
      </w:r>
      <w:r>
        <w:rPr>
          <w:rFonts w:hint="eastAsia" w:ascii="仿宋" w:hAnsi="仿宋" w:eastAsia="仿宋" w:cs="仿宋"/>
          <w:b w:val="0"/>
          <w:i w:val="0"/>
          <w:color w:val="000000"/>
          <w:kern w:val="2"/>
          <w:sz w:val="32"/>
          <w:szCs w:val="32"/>
          <w:shd w:val="clear" w:fill="FFFFFF"/>
          <w:lang w:eastAsia="zh-CN"/>
        </w:rPr>
        <w:t>与</w:t>
      </w:r>
      <w:r>
        <w:rPr>
          <w:rFonts w:hint="eastAsia" w:ascii="仿宋" w:hAnsi="仿宋" w:eastAsia="仿宋" w:cs="仿宋"/>
          <w:b w:val="0"/>
          <w:i w:val="0"/>
          <w:color w:val="000000"/>
          <w:kern w:val="2"/>
          <w:sz w:val="32"/>
          <w:szCs w:val="32"/>
          <w:shd w:val="clear" w:fill="FFFFFF"/>
        </w:rPr>
        <w:t>年初预算数</w:t>
      </w:r>
      <w:r>
        <w:rPr>
          <w:rFonts w:hint="eastAsia" w:ascii="仿宋" w:hAnsi="仿宋" w:eastAsia="仿宋" w:cs="仿宋"/>
          <w:b w:val="0"/>
          <w:i w:val="0"/>
          <w:color w:val="000000"/>
          <w:kern w:val="2"/>
          <w:sz w:val="32"/>
          <w:szCs w:val="32"/>
          <w:shd w:val="clear" w:fill="FFFFFF"/>
          <w:lang w:eastAsia="zh-CN"/>
        </w:rPr>
        <w:t>持平</w:t>
      </w:r>
      <w:r>
        <w:rPr>
          <w:rFonts w:hint="eastAsia" w:ascii="仿宋" w:hAnsi="仿宋" w:eastAsia="仿宋" w:cs="仿宋"/>
          <w:b w:val="0"/>
          <w:i w:val="0"/>
          <w:color w:val="000000"/>
          <w:kern w:val="2"/>
          <w:sz w:val="32"/>
          <w:szCs w:val="32"/>
          <w:shd w:val="clear" w:fill="FFFFFF"/>
        </w:rPr>
        <w:t>，主要原因是我</w:t>
      </w:r>
      <w:r>
        <w:rPr>
          <w:rFonts w:hint="eastAsia" w:ascii="仿宋" w:hAnsi="仿宋" w:eastAsia="仿宋" w:cs="仿宋"/>
          <w:b w:val="0"/>
          <w:i w:val="0"/>
          <w:color w:val="000000"/>
          <w:kern w:val="2"/>
          <w:sz w:val="32"/>
          <w:szCs w:val="32"/>
          <w:shd w:val="clear" w:fill="FFFFFF"/>
          <w:lang w:eastAsia="zh-CN"/>
        </w:rPr>
        <w:t>办</w:t>
      </w:r>
      <w:r>
        <w:rPr>
          <w:rFonts w:hint="eastAsia" w:ascii="仿宋" w:hAnsi="仿宋" w:eastAsia="仿宋" w:cs="仿宋"/>
          <w:b w:val="0"/>
          <w:i w:val="0"/>
          <w:color w:val="000000"/>
          <w:kern w:val="2"/>
          <w:sz w:val="32"/>
          <w:szCs w:val="32"/>
          <w:shd w:val="clear" w:fill="FFFFFF"/>
        </w:rPr>
        <w:t>贯彻落实公务用车</w:t>
      </w:r>
      <w:r>
        <w:rPr>
          <w:rFonts w:hint="eastAsia" w:ascii="仿宋" w:hAnsi="仿宋" w:eastAsia="仿宋" w:cs="仿宋"/>
          <w:b w:val="0"/>
          <w:i w:val="0"/>
          <w:color w:val="000000"/>
          <w:kern w:val="2"/>
          <w:sz w:val="32"/>
          <w:szCs w:val="32"/>
          <w:shd w:val="clear" w:fill="FFFFFF"/>
          <w:lang w:eastAsia="zh-CN"/>
        </w:rPr>
        <w:t>使用管理规定</w:t>
      </w:r>
      <w:r>
        <w:rPr>
          <w:rFonts w:hint="eastAsia" w:ascii="仿宋" w:hAnsi="仿宋" w:eastAsia="仿宋" w:cs="仿宋"/>
          <w:b w:val="0"/>
          <w:i w:val="0"/>
          <w:color w:val="000000"/>
          <w:kern w:val="2"/>
          <w:sz w:val="32"/>
          <w:szCs w:val="32"/>
          <w:shd w:val="clear" w:fill="FFFFFF"/>
        </w:rPr>
        <w:t>，</w:t>
      </w:r>
      <w:r>
        <w:rPr>
          <w:rFonts w:hint="eastAsia" w:ascii="仿宋" w:hAnsi="仿宋" w:eastAsia="仿宋" w:cs="仿宋"/>
          <w:b w:val="0"/>
          <w:i w:val="0"/>
          <w:color w:val="000000"/>
          <w:kern w:val="2"/>
          <w:sz w:val="32"/>
          <w:szCs w:val="32"/>
          <w:shd w:val="clear" w:fill="FFFFFF"/>
          <w:lang w:eastAsia="zh-CN"/>
        </w:rPr>
        <w:t>规范使用公务车，</w:t>
      </w:r>
      <w:r>
        <w:rPr>
          <w:rFonts w:hint="eastAsia" w:ascii="仿宋" w:hAnsi="仿宋" w:eastAsia="仿宋" w:cs="仿宋"/>
          <w:b w:val="0"/>
          <w:i w:val="0"/>
          <w:color w:val="000000"/>
          <w:kern w:val="2"/>
          <w:sz w:val="32"/>
          <w:szCs w:val="32"/>
          <w:shd w:val="clear" w:fill="FFFFFF"/>
        </w:rPr>
        <w:t>严禁公车私用等违反规定的行为。本年</w:t>
      </w:r>
      <w:r>
        <w:rPr>
          <w:rFonts w:hint="eastAsia" w:ascii="仿宋" w:hAnsi="仿宋" w:eastAsia="仿宋" w:cs="仿宋"/>
          <w:b w:val="0"/>
          <w:i w:val="0"/>
          <w:color w:val="000000"/>
          <w:kern w:val="2"/>
          <w:sz w:val="32"/>
          <w:szCs w:val="32"/>
          <w:shd w:val="clear" w:fill="FFFFFF"/>
          <w:lang w:eastAsia="zh-CN"/>
        </w:rPr>
        <w:t>度没有</w:t>
      </w:r>
      <w:r>
        <w:rPr>
          <w:rFonts w:hint="eastAsia" w:ascii="仿宋" w:hAnsi="仿宋" w:eastAsia="仿宋" w:cs="仿宋"/>
          <w:b w:val="0"/>
          <w:i w:val="0"/>
          <w:color w:val="000000"/>
          <w:kern w:val="2"/>
          <w:sz w:val="32"/>
          <w:szCs w:val="32"/>
          <w:shd w:val="clear" w:fill="FFFFFF"/>
        </w:rPr>
        <w:t>公务用车购置</w:t>
      </w:r>
      <w:r>
        <w:rPr>
          <w:rFonts w:hint="eastAsia" w:ascii="仿宋" w:hAnsi="仿宋" w:eastAsia="仿宋" w:cs="仿宋"/>
          <w:b w:val="0"/>
          <w:i w:val="0"/>
          <w:color w:val="000000"/>
          <w:kern w:val="2"/>
          <w:sz w:val="32"/>
          <w:szCs w:val="32"/>
          <w:shd w:val="clear" w:fill="FFFFFF"/>
          <w:lang w:eastAsia="zh-CN"/>
        </w:rPr>
        <w:t>事项，公务用车购置</w:t>
      </w:r>
      <w:r>
        <w:rPr>
          <w:rFonts w:hint="eastAsia" w:ascii="仿宋" w:hAnsi="仿宋" w:eastAsia="仿宋" w:cs="仿宋"/>
          <w:b w:val="0"/>
          <w:i w:val="0"/>
          <w:color w:val="000000"/>
          <w:kern w:val="2"/>
          <w:sz w:val="32"/>
          <w:szCs w:val="32"/>
          <w:shd w:val="clear" w:fill="FFFFFF"/>
        </w:rPr>
        <w:t>费预算数为0万元，决算数为</w:t>
      </w:r>
      <w:r>
        <w:rPr>
          <w:rFonts w:hint="eastAsia" w:ascii="仿宋" w:hAnsi="仿宋" w:eastAsia="仿宋" w:cs="仿宋"/>
          <w:b w:val="0"/>
          <w:i w:val="0"/>
          <w:color w:val="000000"/>
          <w:kern w:val="2"/>
          <w:sz w:val="32"/>
          <w:szCs w:val="32"/>
          <w:shd w:val="clear" w:fill="FFFFFF"/>
          <w:lang w:val="en-US" w:eastAsia="zh-CN"/>
        </w:rPr>
        <w:t>0</w:t>
      </w:r>
      <w:r>
        <w:rPr>
          <w:rFonts w:hint="eastAsia" w:ascii="仿宋" w:hAnsi="仿宋" w:eastAsia="仿宋" w:cs="仿宋"/>
          <w:b w:val="0"/>
          <w:i w:val="0"/>
          <w:color w:val="000000"/>
          <w:kern w:val="2"/>
          <w:sz w:val="32"/>
          <w:szCs w:val="32"/>
          <w:shd w:val="clear" w:fill="FFFFFF"/>
        </w:rPr>
        <w:t>万元，同上年决算数</w:t>
      </w:r>
      <w:r>
        <w:rPr>
          <w:rFonts w:hint="eastAsia" w:ascii="仿宋" w:hAnsi="仿宋" w:eastAsia="仿宋" w:cs="仿宋"/>
          <w:b w:val="0"/>
          <w:i w:val="0"/>
          <w:color w:val="000000"/>
          <w:kern w:val="2"/>
          <w:sz w:val="32"/>
          <w:szCs w:val="32"/>
          <w:shd w:val="clear" w:fill="FFFFFF"/>
          <w:lang w:eastAsia="zh-CN"/>
        </w:rPr>
        <w:t>和年初预算数持平。</w:t>
      </w:r>
    </w:p>
    <w:p>
      <w:pPr>
        <w:pStyle w:val="7"/>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640" w:firstLineChars="200"/>
        <w:jc w:val="left"/>
        <w:outlineLvl w:val="9"/>
      </w:pPr>
      <w:r>
        <w:rPr>
          <w:rFonts w:hint="eastAsia" w:ascii="仿宋" w:hAnsi="仿宋" w:eastAsia="仿宋" w:cs="仿宋"/>
          <w:b w:val="0"/>
          <w:i w:val="0"/>
          <w:color w:val="000000"/>
          <w:kern w:val="2"/>
          <w:sz w:val="32"/>
          <w:szCs w:val="32"/>
          <w:shd w:val="clear" w:fill="FFFFFF"/>
          <w:lang w:val="en-US" w:eastAsia="zh-CN"/>
        </w:rPr>
        <w:t>2017年度</w:t>
      </w:r>
      <w:r>
        <w:rPr>
          <w:rFonts w:hint="eastAsia" w:ascii="仿宋" w:hAnsi="仿宋" w:eastAsia="仿宋" w:cs="仿宋"/>
          <w:b w:val="0"/>
          <w:i w:val="0"/>
          <w:color w:val="000000"/>
          <w:kern w:val="2"/>
          <w:sz w:val="32"/>
          <w:szCs w:val="32"/>
          <w:shd w:val="clear" w:fill="FFFFFF"/>
        </w:rPr>
        <w:t>我</w:t>
      </w:r>
      <w:r>
        <w:rPr>
          <w:rFonts w:hint="eastAsia" w:ascii="仿宋" w:hAnsi="仿宋" w:eastAsia="仿宋" w:cs="仿宋"/>
          <w:b w:val="0"/>
          <w:i w:val="0"/>
          <w:color w:val="000000"/>
          <w:kern w:val="2"/>
          <w:sz w:val="32"/>
          <w:szCs w:val="32"/>
          <w:shd w:val="clear" w:fill="FFFFFF"/>
          <w:lang w:eastAsia="zh-CN"/>
        </w:rPr>
        <w:t>办</w:t>
      </w:r>
      <w:r>
        <w:rPr>
          <w:rFonts w:hint="eastAsia" w:ascii="仿宋" w:hAnsi="仿宋" w:eastAsia="仿宋" w:cs="仿宋"/>
          <w:b w:val="0"/>
          <w:i w:val="0"/>
          <w:color w:val="000000"/>
          <w:kern w:val="2"/>
          <w:sz w:val="32"/>
          <w:szCs w:val="32"/>
          <w:shd w:val="clear" w:fill="FFFFFF"/>
        </w:rPr>
        <w:t>公务接待费决算数为</w:t>
      </w:r>
      <w:r>
        <w:rPr>
          <w:rFonts w:hint="eastAsia" w:ascii="仿宋" w:hAnsi="仿宋" w:eastAsia="仿宋" w:cs="仿宋"/>
          <w:b w:val="0"/>
          <w:i w:val="0"/>
          <w:color w:val="000000"/>
          <w:kern w:val="2"/>
          <w:sz w:val="32"/>
          <w:szCs w:val="32"/>
          <w:shd w:val="clear" w:fill="FFFFFF"/>
          <w:lang w:val="en-US" w:eastAsia="zh-CN"/>
        </w:rPr>
        <w:t>0.68</w:t>
      </w:r>
      <w:r>
        <w:rPr>
          <w:rFonts w:hint="eastAsia" w:ascii="仿宋" w:hAnsi="仿宋" w:eastAsia="仿宋" w:cs="仿宋"/>
          <w:b w:val="0"/>
          <w:i w:val="0"/>
          <w:color w:val="000000"/>
          <w:kern w:val="2"/>
          <w:sz w:val="32"/>
          <w:szCs w:val="32"/>
          <w:shd w:val="clear" w:fill="FFFFFF"/>
        </w:rPr>
        <w:t>万元，</w:t>
      </w:r>
      <w:r>
        <w:rPr>
          <w:rFonts w:hint="eastAsia" w:ascii="仿宋" w:hAnsi="仿宋" w:eastAsia="仿宋" w:cs="仿宋"/>
          <w:b w:val="0"/>
          <w:i w:val="0"/>
          <w:color w:val="000000"/>
          <w:kern w:val="2"/>
          <w:sz w:val="32"/>
          <w:szCs w:val="32"/>
          <w:shd w:val="clear" w:fill="FFFFFF"/>
          <w:lang w:eastAsia="zh-CN"/>
        </w:rPr>
        <w:t>国内公务接待批次</w:t>
      </w:r>
      <w:r>
        <w:rPr>
          <w:rFonts w:hint="eastAsia" w:ascii="仿宋" w:hAnsi="仿宋" w:eastAsia="仿宋" w:cs="仿宋"/>
          <w:b w:val="0"/>
          <w:i w:val="0"/>
          <w:color w:val="000000"/>
          <w:kern w:val="2"/>
          <w:sz w:val="32"/>
          <w:szCs w:val="32"/>
          <w:shd w:val="clear" w:fill="FFFFFF"/>
          <w:lang w:val="en-US" w:eastAsia="zh-CN"/>
        </w:rPr>
        <w:t>26</w:t>
      </w:r>
      <w:r>
        <w:rPr>
          <w:rFonts w:hint="eastAsia" w:ascii="仿宋" w:hAnsi="仿宋" w:eastAsia="仿宋" w:cs="仿宋"/>
          <w:b w:val="0"/>
          <w:i w:val="0"/>
          <w:color w:val="000000"/>
          <w:kern w:val="2"/>
          <w:sz w:val="32"/>
          <w:szCs w:val="32"/>
          <w:shd w:val="clear" w:fill="FFFFFF"/>
          <w:lang w:eastAsia="zh-CN"/>
        </w:rPr>
        <w:t>和人数均为</w:t>
      </w:r>
      <w:r>
        <w:rPr>
          <w:rFonts w:hint="eastAsia" w:ascii="仿宋" w:hAnsi="仿宋" w:eastAsia="仿宋" w:cs="仿宋"/>
          <w:b w:val="0"/>
          <w:i w:val="0"/>
          <w:color w:val="000000"/>
          <w:kern w:val="2"/>
          <w:sz w:val="32"/>
          <w:szCs w:val="32"/>
          <w:shd w:val="clear" w:fill="FFFFFF"/>
          <w:lang w:val="en-US" w:eastAsia="zh-CN"/>
        </w:rPr>
        <w:t>100人，</w:t>
      </w:r>
      <w:r>
        <w:rPr>
          <w:rFonts w:hint="eastAsia" w:ascii="仿宋" w:hAnsi="仿宋" w:eastAsia="仿宋" w:cs="仿宋"/>
          <w:b w:val="0"/>
          <w:i w:val="0"/>
          <w:color w:val="000000"/>
          <w:kern w:val="2"/>
          <w:sz w:val="32"/>
          <w:szCs w:val="32"/>
          <w:shd w:val="clear" w:fill="FFFFFF"/>
          <w:lang w:eastAsia="zh-CN"/>
        </w:rPr>
        <w:t>因上年度没发生公务接待费</w:t>
      </w:r>
      <w:r>
        <w:rPr>
          <w:rFonts w:hint="eastAsia" w:ascii="仿宋" w:hAnsi="仿宋" w:eastAsia="仿宋" w:cs="仿宋"/>
          <w:b w:val="0"/>
          <w:i w:val="0"/>
          <w:color w:val="000000"/>
          <w:kern w:val="2"/>
          <w:sz w:val="32"/>
          <w:szCs w:val="32"/>
          <w:shd w:val="clear" w:fill="FFFFFF"/>
          <w:lang w:val="en-US" w:eastAsia="zh-CN"/>
        </w:rPr>
        <w:t>所以无法与上年决算数做对比。</w:t>
      </w:r>
      <w:r>
        <w:rPr>
          <w:rFonts w:hint="eastAsia" w:ascii="仿宋" w:hAnsi="仿宋" w:eastAsia="仿宋" w:cs="仿宋"/>
          <w:b w:val="0"/>
          <w:i w:val="0"/>
          <w:color w:val="000000"/>
          <w:kern w:val="2"/>
          <w:sz w:val="32"/>
          <w:szCs w:val="32"/>
          <w:shd w:val="clear" w:fill="FFFFFF"/>
        </w:rPr>
        <w:t>我</w:t>
      </w:r>
      <w:r>
        <w:rPr>
          <w:rFonts w:hint="eastAsia" w:ascii="仿宋" w:hAnsi="仿宋" w:eastAsia="仿宋" w:cs="仿宋"/>
          <w:b w:val="0"/>
          <w:i w:val="0"/>
          <w:color w:val="000000"/>
          <w:kern w:val="2"/>
          <w:sz w:val="32"/>
          <w:szCs w:val="32"/>
          <w:shd w:val="clear" w:fill="FFFFFF"/>
          <w:lang w:eastAsia="zh-CN"/>
        </w:rPr>
        <w:t>办</w:t>
      </w:r>
      <w:r>
        <w:rPr>
          <w:rFonts w:hint="eastAsia" w:ascii="仿宋" w:hAnsi="仿宋" w:eastAsia="仿宋" w:cs="仿宋"/>
          <w:b w:val="0"/>
          <w:i w:val="0"/>
          <w:color w:val="000000"/>
          <w:kern w:val="2"/>
          <w:sz w:val="32"/>
          <w:szCs w:val="32"/>
          <w:shd w:val="clear" w:fill="FFFFFF"/>
        </w:rPr>
        <w:t>认真贯彻《</w:t>
      </w:r>
      <w:r>
        <w:rPr>
          <w:rFonts w:hint="eastAsia" w:ascii="仿宋" w:hAnsi="仿宋" w:eastAsia="仿宋" w:cs="仿宋"/>
          <w:b w:val="0"/>
          <w:i w:val="0"/>
          <w:color w:val="000000"/>
          <w:kern w:val="2"/>
          <w:sz w:val="32"/>
          <w:szCs w:val="32"/>
          <w:shd w:val="clear" w:fill="FFFFFF"/>
          <w:lang w:eastAsia="zh-CN"/>
        </w:rPr>
        <w:t>清远市</w:t>
      </w:r>
      <w:r>
        <w:rPr>
          <w:rFonts w:hint="eastAsia" w:ascii="仿宋" w:hAnsi="仿宋" w:eastAsia="仿宋" w:cs="仿宋"/>
          <w:b w:val="0"/>
          <w:i w:val="0"/>
          <w:color w:val="000000"/>
          <w:kern w:val="2"/>
          <w:sz w:val="32"/>
          <w:szCs w:val="32"/>
          <w:shd w:val="clear" w:fill="FFFFFF"/>
        </w:rPr>
        <w:t>关于贯彻</w:t>
      </w:r>
      <w:r>
        <w:rPr>
          <w:rFonts w:hint="eastAsia" w:ascii="仿宋" w:hAnsi="仿宋" w:eastAsia="仿宋" w:cs="仿宋"/>
          <w:b w:val="0"/>
          <w:i w:val="0"/>
          <w:color w:val="000000"/>
          <w:kern w:val="2"/>
          <w:sz w:val="32"/>
          <w:szCs w:val="32"/>
          <w:shd w:val="clear" w:fill="FFFFFF"/>
          <w:lang w:eastAsia="zh-CN"/>
        </w:rPr>
        <w:t>执行</w:t>
      </w:r>
      <w:r>
        <w:rPr>
          <w:rFonts w:hint="eastAsia" w:ascii="仿宋" w:hAnsi="仿宋" w:eastAsia="仿宋" w:cs="仿宋"/>
          <w:b w:val="0"/>
          <w:i w:val="0"/>
          <w:color w:val="000000"/>
          <w:kern w:val="2"/>
          <w:sz w:val="32"/>
          <w:szCs w:val="32"/>
          <w:shd w:val="clear" w:fill="FFFFFF"/>
        </w:rPr>
        <w:t>厉行节约的通知》精神，严格按照相关规定，执行公务接待标准，限定接待范围</w:t>
      </w:r>
      <w:r>
        <w:rPr>
          <w:rFonts w:hint="eastAsia" w:ascii="仿宋" w:hAnsi="仿宋" w:eastAsia="仿宋" w:cs="仿宋"/>
          <w:b w:val="0"/>
          <w:i w:val="0"/>
          <w:color w:val="000000"/>
          <w:kern w:val="2"/>
          <w:sz w:val="32"/>
          <w:szCs w:val="32"/>
          <w:shd w:val="clear" w:fill="FFFFFF"/>
          <w:lang w:eastAsia="zh-CN"/>
        </w:rPr>
        <w:t>，减少</w:t>
      </w:r>
      <w:r>
        <w:rPr>
          <w:rFonts w:hint="eastAsia" w:ascii="仿宋" w:hAnsi="仿宋" w:eastAsia="仿宋" w:cs="仿宋"/>
          <w:b w:val="0"/>
          <w:i w:val="0"/>
          <w:color w:val="000000"/>
          <w:kern w:val="2"/>
          <w:sz w:val="32"/>
          <w:szCs w:val="32"/>
          <w:shd w:val="clear" w:fill="FFFFFF"/>
        </w:rPr>
        <w:t>不必要的开支</w:t>
      </w:r>
      <w:r>
        <w:rPr>
          <w:rFonts w:hint="eastAsia" w:ascii="仿宋" w:hAnsi="仿宋" w:eastAsia="仿宋" w:cs="仿宋"/>
          <w:b w:val="0"/>
          <w:i w:val="0"/>
          <w:color w:val="000000"/>
          <w:kern w:val="2"/>
          <w:sz w:val="32"/>
          <w:szCs w:val="32"/>
          <w:shd w:val="clear" w:fill="FFFFFF"/>
          <w:lang w:eastAsia="zh-CN"/>
        </w:rPr>
        <w:t>。</w:t>
      </w:r>
    </w:p>
    <w:p>
      <w:pPr>
        <w:pStyle w:val="7"/>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640" w:firstLineChars="200"/>
        <w:jc w:val="left"/>
        <w:outlineLvl w:val="9"/>
      </w:pPr>
      <w:r>
        <w:rPr>
          <w:rFonts w:hint="eastAsia" w:ascii="仿宋" w:hAnsi="仿宋" w:eastAsia="仿宋" w:cs="仿宋"/>
          <w:b w:val="0"/>
          <w:i w:val="0"/>
          <w:color w:val="000000"/>
          <w:kern w:val="2"/>
          <w:sz w:val="32"/>
          <w:szCs w:val="32"/>
          <w:shd w:val="clear" w:fill="FFFFFF"/>
        </w:rPr>
        <w:t>201</w:t>
      </w:r>
      <w:r>
        <w:rPr>
          <w:rFonts w:hint="eastAsia" w:ascii="仿宋" w:hAnsi="仿宋" w:eastAsia="仿宋" w:cs="仿宋"/>
          <w:b w:val="0"/>
          <w:i w:val="0"/>
          <w:color w:val="000000"/>
          <w:kern w:val="2"/>
          <w:sz w:val="32"/>
          <w:szCs w:val="32"/>
          <w:shd w:val="clear" w:fill="FFFFFF"/>
          <w:lang w:val="en-US" w:eastAsia="zh-CN"/>
        </w:rPr>
        <w:t>7</w:t>
      </w:r>
      <w:r>
        <w:rPr>
          <w:rFonts w:hint="eastAsia" w:ascii="仿宋" w:hAnsi="仿宋" w:eastAsia="仿宋" w:cs="仿宋"/>
          <w:b w:val="0"/>
          <w:i w:val="0"/>
          <w:color w:val="000000"/>
          <w:kern w:val="2"/>
          <w:sz w:val="32"/>
          <w:szCs w:val="32"/>
          <w:shd w:val="clear" w:fill="FFFFFF"/>
        </w:rPr>
        <w:t>年度我</w:t>
      </w:r>
      <w:r>
        <w:rPr>
          <w:rFonts w:hint="eastAsia" w:ascii="仿宋" w:hAnsi="仿宋" w:eastAsia="仿宋" w:cs="仿宋"/>
          <w:b w:val="0"/>
          <w:i w:val="0"/>
          <w:color w:val="000000"/>
          <w:kern w:val="2"/>
          <w:sz w:val="32"/>
          <w:szCs w:val="32"/>
          <w:shd w:val="clear" w:fill="FFFFFF"/>
          <w:lang w:eastAsia="zh-CN"/>
        </w:rPr>
        <w:t>办</w:t>
      </w:r>
      <w:r>
        <w:rPr>
          <w:rFonts w:hint="eastAsia" w:ascii="仿宋" w:hAnsi="仿宋" w:eastAsia="仿宋" w:cs="仿宋"/>
          <w:b w:val="0"/>
          <w:i w:val="0"/>
          <w:color w:val="000000"/>
          <w:kern w:val="2"/>
          <w:sz w:val="32"/>
          <w:szCs w:val="32"/>
          <w:shd w:val="clear" w:fill="FFFFFF"/>
        </w:rPr>
        <w:t>均无因公出国（境）</w:t>
      </w:r>
      <w:r>
        <w:rPr>
          <w:rFonts w:hint="eastAsia" w:ascii="仿宋" w:hAnsi="仿宋" w:eastAsia="仿宋" w:cs="仿宋"/>
          <w:b w:val="0"/>
          <w:i w:val="0"/>
          <w:color w:val="000000"/>
          <w:kern w:val="2"/>
          <w:sz w:val="32"/>
          <w:szCs w:val="32"/>
          <w:shd w:val="clear" w:fill="FFFFFF"/>
          <w:lang w:eastAsia="zh-CN"/>
        </w:rPr>
        <w:t>和会议事项发生，所以没有此两项</w:t>
      </w:r>
      <w:r>
        <w:rPr>
          <w:rFonts w:hint="eastAsia" w:ascii="仿宋" w:hAnsi="仿宋" w:eastAsia="仿宋" w:cs="仿宋"/>
          <w:b w:val="0"/>
          <w:i w:val="0"/>
          <w:color w:val="000000"/>
          <w:kern w:val="2"/>
          <w:sz w:val="32"/>
          <w:szCs w:val="32"/>
          <w:shd w:val="clear" w:fill="FFFFFF"/>
        </w:rPr>
        <w:t>经费支出。</w:t>
      </w:r>
    </w:p>
    <w:p>
      <w:pPr>
        <w:numPr>
          <w:ilvl w:val="0"/>
          <w:numId w:val="2"/>
        </w:numPr>
        <w:rPr>
          <w:rFonts w:hint="eastAsia" w:ascii="仿宋_GB2312"/>
          <w:b/>
          <w:sz w:val="28"/>
          <w:szCs w:val="28"/>
        </w:rPr>
      </w:pPr>
      <w:r>
        <w:rPr>
          <w:rFonts w:hint="eastAsia" w:ascii="仿宋_GB2312"/>
          <w:b/>
          <w:sz w:val="28"/>
          <w:szCs w:val="28"/>
        </w:rPr>
        <w:t>关于机关运行经费支出说明</w:t>
      </w:r>
    </w:p>
    <w:p>
      <w:pPr>
        <w:numPr>
          <w:numId w:val="0"/>
        </w:numPr>
        <w:ind w:firstLine="960" w:firstLineChars="300"/>
        <w:rPr>
          <w:rFonts w:hint="eastAsia" w:ascii="仿宋" w:hAnsi="仿宋" w:eastAsia="仿宋" w:cs="仿宋"/>
          <w:b w:val="0"/>
          <w:i w:val="0"/>
          <w:color w:val="000000"/>
          <w:kern w:val="2"/>
          <w:sz w:val="32"/>
          <w:szCs w:val="32"/>
          <w:shd w:val="clear" w:fill="FFFFFF"/>
          <w:lang w:val="en-US" w:eastAsia="zh-CN" w:bidi="ar"/>
        </w:rPr>
      </w:pPr>
      <w:r>
        <w:rPr>
          <w:rFonts w:hint="eastAsia" w:ascii="仿宋" w:hAnsi="仿宋" w:eastAsia="仿宋" w:cs="仿宋"/>
          <w:b w:val="0"/>
          <w:i w:val="0"/>
          <w:color w:val="000000"/>
          <w:kern w:val="2"/>
          <w:sz w:val="32"/>
          <w:szCs w:val="32"/>
          <w:shd w:val="clear" w:fill="FFFFFF"/>
          <w:lang w:val="en-US" w:eastAsia="zh-CN" w:bidi="ar"/>
        </w:rPr>
        <w:t>2017年本部门机关运行经费支出6.86万元主要是日常用品、办公耗材、设备维修等日常损耗，比2016年增加万0.06元，增长0.88%。主要原因设备维修增加了。</w:t>
      </w:r>
    </w:p>
    <w:p>
      <w:pPr>
        <w:numPr>
          <w:numId w:val="0"/>
        </w:numPr>
        <w:rPr>
          <w:rFonts w:hint="eastAsia" w:ascii="仿宋_GB2312"/>
          <w:b/>
          <w:sz w:val="28"/>
          <w:szCs w:val="28"/>
        </w:rPr>
      </w:pPr>
      <w:r>
        <w:rPr>
          <w:rFonts w:hint="eastAsia" w:ascii="仿宋_GB2312"/>
          <w:b/>
          <w:sz w:val="28"/>
          <w:szCs w:val="28"/>
          <w:lang w:val="en-US" w:eastAsia="zh-CN"/>
        </w:rPr>
        <w:t>4、</w:t>
      </w:r>
      <w:r>
        <w:rPr>
          <w:rFonts w:hint="eastAsia" w:ascii="仿宋_GB2312"/>
          <w:b/>
          <w:sz w:val="28"/>
          <w:szCs w:val="28"/>
        </w:rPr>
        <w:t>关于政府采购支出说明</w:t>
      </w:r>
    </w:p>
    <w:p>
      <w:pPr>
        <w:pStyle w:val="7"/>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640" w:firstLineChars="200"/>
        <w:jc w:val="left"/>
        <w:outlineLvl w:val="9"/>
        <w:rPr>
          <w:rFonts w:hint="eastAsia" w:ascii="仿宋" w:hAnsi="仿宋" w:eastAsia="仿宋" w:cs="仿宋"/>
          <w:b w:val="0"/>
          <w:i w:val="0"/>
          <w:color w:val="000000"/>
          <w:kern w:val="2"/>
          <w:sz w:val="32"/>
          <w:szCs w:val="32"/>
          <w:shd w:val="clear" w:fill="FFFFFF"/>
          <w:lang w:val="en-US" w:eastAsia="zh-CN" w:bidi="ar"/>
        </w:rPr>
      </w:pPr>
      <w:r>
        <w:rPr>
          <w:rFonts w:hint="eastAsia" w:ascii="仿宋" w:hAnsi="仿宋" w:eastAsia="仿宋" w:cs="仿宋"/>
          <w:b w:val="0"/>
          <w:i w:val="0"/>
          <w:color w:val="000000"/>
          <w:kern w:val="2"/>
          <w:sz w:val="32"/>
          <w:szCs w:val="32"/>
          <w:shd w:val="clear" w:fill="FFFFFF"/>
        </w:rPr>
        <w:t>20</w:t>
      </w:r>
      <w:r>
        <w:rPr>
          <w:rFonts w:hint="eastAsia" w:ascii="仿宋" w:hAnsi="仿宋" w:eastAsia="仿宋" w:cs="仿宋"/>
          <w:b w:val="0"/>
          <w:i w:val="0"/>
          <w:color w:val="000000"/>
          <w:kern w:val="2"/>
          <w:sz w:val="32"/>
          <w:szCs w:val="32"/>
          <w:shd w:val="clear" w:fill="FFFFFF"/>
          <w:lang w:val="en-US" w:eastAsia="zh-CN" w:bidi="ar"/>
        </w:rPr>
        <w:t>17年本部门政府采购支出总额0万元, 没有中小微企业采购事项。</w:t>
      </w:r>
    </w:p>
    <w:p>
      <w:pPr>
        <w:pStyle w:val="7"/>
        <w:keepNext w:val="0"/>
        <w:keepLines w:val="0"/>
        <w:pageBreakBefore w:val="0"/>
        <w:widowControl/>
        <w:numPr>
          <w:ilvl w:val="0"/>
          <w:numId w:val="2"/>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left"/>
        <w:outlineLvl w:val="9"/>
        <w:rPr>
          <w:rFonts w:hint="eastAsia" w:ascii="仿宋_GB2312" w:hAnsiTheme="minorHAnsi" w:eastAsiaTheme="minorEastAsia" w:cstheme="minorBidi"/>
          <w:b/>
          <w:kern w:val="2"/>
          <w:sz w:val="28"/>
          <w:szCs w:val="28"/>
          <w:lang w:val="en-US" w:eastAsia="zh-CN" w:bidi="ar-SA"/>
        </w:rPr>
      </w:pPr>
      <w:r>
        <w:rPr>
          <w:rFonts w:hint="eastAsia" w:ascii="仿宋_GB2312" w:hAnsiTheme="minorHAnsi" w:eastAsiaTheme="minorEastAsia" w:cstheme="minorBidi"/>
          <w:b/>
          <w:kern w:val="2"/>
          <w:sz w:val="28"/>
          <w:szCs w:val="28"/>
          <w:lang w:val="en-US" w:eastAsia="zh-CN" w:bidi="ar-SA"/>
        </w:rPr>
        <w:t>关于国有资产占用情况说明</w:t>
      </w:r>
    </w:p>
    <w:p>
      <w:pPr>
        <w:spacing w:line="360" w:lineRule="auto"/>
        <w:ind w:firstLine="562"/>
        <w:rPr>
          <w:rFonts w:hint="eastAsia" w:ascii="仿宋" w:hAnsi="仿宋" w:eastAsia="仿宋" w:cs="仿宋"/>
          <w:b w:val="0"/>
          <w:i w:val="0"/>
          <w:color w:val="000000"/>
          <w:kern w:val="2"/>
          <w:sz w:val="32"/>
          <w:szCs w:val="32"/>
          <w:shd w:val="clear" w:fill="FFFFFF"/>
          <w:lang w:val="en-US" w:eastAsia="zh-CN" w:bidi="ar"/>
        </w:rPr>
      </w:pPr>
      <w:r>
        <w:rPr>
          <w:rFonts w:hint="eastAsia" w:ascii="仿宋" w:hAnsi="仿宋" w:eastAsia="仿宋" w:cs="仿宋"/>
          <w:b w:val="0"/>
          <w:i w:val="0"/>
          <w:color w:val="000000"/>
          <w:kern w:val="2"/>
          <w:sz w:val="32"/>
          <w:szCs w:val="32"/>
          <w:shd w:val="clear" w:fill="FFFFFF"/>
          <w:lang w:val="en-US" w:eastAsia="zh-CN" w:bidi="ar"/>
        </w:rPr>
        <w:t>截至2017年12月31日，本部门共有事业单位公车改革保留一般公务用车1辆，无价值50万元以上通用设备单价100万元以上专用设备。</w:t>
      </w:r>
    </w:p>
    <w:p>
      <w:pPr>
        <w:spacing w:line="360" w:lineRule="auto"/>
        <w:rPr>
          <w:rFonts w:hint="eastAsia" w:ascii="仿宋_GB2312"/>
          <w:b/>
          <w:sz w:val="28"/>
          <w:szCs w:val="28"/>
        </w:rPr>
      </w:pPr>
      <w:r>
        <w:rPr>
          <w:rFonts w:hint="eastAsia" w:ascii="仿宋_GB2312"/>
          <w:b/>
          <w:sz w:val="28"/>
          <w:szCs w:val="28"/>
          <w:lang w:val="en-US" w:eastAsia="zh-CN"/>
        </w:rPr>
        <w:t>5、</w:t>
      </w:r>
      <w:r>
        <w:rPr>
          <w:rFonts w:hint="eastAsia" w:ascii="仿宋_GB2312"/>
          <w:b/>
          <w:sz w:val="28"/>
          <w:szCs w:val="28"/>
        </w:rPr>
        <w:t>2017年度预算绩效情况的说明</w:t>
      </w:r>
    </w:p>
    <w:p>
      <w:pPr>
        <w:pStyle w:val="7"/>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640" w:firstLineChars="200"/>
        <w:jc w:val="left"/>
        <w:outlineLvl w:val="9"/>
        <w:rPr>
          <w:rFonts w:hint="eastAsia" w:ascii="仿宋" w:hAnsi="仿宋" w:eastAsia="仿宋" w:cs="仿宋"/>
          <w:b w:val="0"/>
          <w:i w:val="0"/>
          <w:color w:val="000000"/>
          <w:kern w:val="2"/>
          <w:sz w:val="32"/>
          <w:szCs w:val="32"/>
          <w:shd w:val="clear" w:fill="FFFFFF"/>
        </w:rPr>
      </w:pPr>
      <w:r>
        <w:rPr>
          <w:rFonts w:hint="eastAsia" w:ascii="仿宋" w:hAnsi="仿宋" w:eastAsia="仿宋" w:cs="仿宋"/>
          <w:b w:val="0"/>
          <w:i w:val="0"/>
          <w:color w:val="000000"/>
          <w:kern w:val="2"/>
          <w:sz w:val="32"/>
          <w:szCs w:val="32"/>
          <w:shd w:val="clear" w:fill="FFFFFF"/>
          <w:lang w:val="en-US" w:eastAsia="zh-CN"/>
        </w:rPr>
        <w:t>2017年度</w:t>
      </w:r>
      <w:r>
        <w:rPr>
          <w:rFonts w:hint="eastAsia" w:ascii="仿宋" w:hAnsi="仿宋" w:eastAsia="仿宋" w:cs="仿宋"/>
          <w:b w:val="0"/>
          <w:i w:val="0"/>
          <w:color w:val="000000"/>
          <w:kern w:val="2"/>
          <w:sz w:val="32"/>
          <w:szCs w:val="32"/>
          <w:shd w:val="clear" w:fill="FFFFFF"/>
        </w:rPr>
        <w:t>我单位没有预算绩效管理工作开支情况，无具体项目评价结果。</w:t>
      </w:r>
    </w:p>
    <w:p>
      <w:pPr>
        <w:pStyle w:val="7"/>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640" w:firstLineChars="200"/>
        <w:jc w:val="left"/>
        <w:outlineLvl w:val="9"/>
        <w:rPr>
          <w:rFonts w:hint="eastAsia" w:ascii="仿宋" w:hAnsi="仿宋" w:eastAsia="仿宋" w:cs="仿宋"/>
          <w:b w:val="0"/>
          <w:i w:val="0"/>
          <w:color w:val="000000"/>
          <w:kern w:val="2"/>
          <w:sz w:val="32"/>
          <w:szCs w:val="32"/>
          <w:shd w:val="clear" w:fill="FFFFFF"/>
        </w:rPr>
      </w:pPr>
    </w:p>
    <w:p>
      <w:pPr>
        <w:spacing w:line="360" w:lineRule="auto"/>
        <w:rPr>
          <w:rFonts w:hint="eastAsia" w:ascii="仿宋_GB2312"/>
          <w:b/>
          <w:sz w:val="28"/>
          <w:szCs w:val="28"/>
        </w:rPr>
      </w:pPr>
    </w:p>
    <w:p>
      <w:pPr>
        <w:pStyle w:val="7"/>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640" w:firstLineChars="200"/>
        <w:jc w:val="right"/>
        <w:outlineLvl w:val="9"/>
      </w:pPr>
      <w:r>
        <w:rPr>
          <w:rFonts w:ascii="仿宋" w:hAnsi="仿宋" w:eastAsia="仿宋" w:cs="仿宋"/>
          <w:b w:val="0"/>
          <w:i w:val="0"/>
          <w:color w:val="000000"/>
          <w:kern w:val="2"/>
          <w:sz w:val="32"/>
          <w:szCs w:val="32"/>
          <w:shd w:val="clear" w:fill="FFFFFF"/>
          <w:lang w:eastAsia="zh-CN"/>
        </w:rPr>
        <w:t>清新区接待办公室</w:t>
      </w:r>
    </w:p>
    <w:p>
      <w:pPr>
        <w:pStyle w:val="7"/>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360" w:lineRule="auto"/>
        <w:ind w:left="0" w:right="0" w:firstLine="420" w:firstLineChars="200"/>
        <w:jc w:val="left"/>
        <w:outlineLvl w:val="9"/>
        <w:rPr>
          <w:rFonts w:hint="eastAsia" w:ascii="仿宋" w:hAnsi="仿宋" w:eastAsia="仿宋" w:cs="仿宋"/>
          <w:b w:val="0"/>
          <w:i w:val="0"/>
          <w:color w:val="000000"/>
          <w:kern w:val="2"/>
          <w:sz w:val="32"/>
          <w:szCs w:val="32"/>
          <w:shd w:val="clear" w:fill="FFFFFF"/>
          <w:lang w:val="en-US" w:eastAsia="zh-CN"/>
        </w:rPr>
      </w:pPr>
      <w:r>
        <w:rPr>
          <w:rFonts w:hint="eastAsia"/>
          <w:lang w:val="en-US" w:eastAsia="zh-CN"/>
        </w:rPr>
        <w:t xml:space="preserve">                                                 </w:t>
      </w:r>
      <w:r>
        <w:rPr>
          <w:rFonts w:hint="eastAsia" w:ascii="仿宋" w:hAnsi="仿宋" w:eastAsia="仿宋" w:cs="仿宋"/>
          <w:b w:val="0"/>
          <w:i w:val="0"/>
          <w:color w:val="000000"/>
          <w:kern w:val="2"/>
          <w:sz w:val="32"/>
          <w:szCs w:val="32"/>
          <w:shd w:val="clear" w:fill="FFFFFF"/>
          <w:lang w:val="en-US" w:eastAsia="zh-CN"/>
        </w:rPr>
        <w:t xml:space="preserve"> 2018年10月15日</w:t>
      </w:r>
    </w:p>
    <w:p>
      <w:pPr>
        <w:pStyle w:val="7"/>
        <w:keepNext w:val="0"/>
        <w:keepLines w:val="0"/>
        <w:pageBreakBefore w:val="0"/>
        <w:widowControl/>
        <w:numPr>
          <w:numId w:val="0"/>
        </w:numPr>
        <w:suppressLineNumbers w:val="0"/>
        <w:kinsoku/>
        <w:wordWrap/>
        <w:overflowPunct/>
        <w:topLinePunct w:val="0"/>
        <w:bidi w:val="0"/>
        <w:adjustRightInd/>
        <w:snapToGrid/>
        <w:spacing w:before="0" w:beforeAutospacing="0" w:after="0" w:afterAutospacing="0" w:line="360" w:lineRule="auto"/>
        <w:ind w:leftChars="0" w:right="0" w:rightChars="0" w:firstLine="560" w:firstLineChars="200"/>
        <w:jc w:val="left"/>
        <w:outlineLvl w:val="9"/>
        <w:rPr>
          <w:rFonts w:hint="eastAsia" w:ascii="仿宋_GB2312" w:eastAsia="微软雅黑" w:hAnsiTheme="minorHAnsi" w:cstheme="minorBidi"/>
          <w:b/>
          <w:kern w:val="2"/>
          <w:sz w:val="28"/>
          <w:szCs w:val="28"/>
          <w:lang w:val="en-US" w:eastAsia="zh-CN" w:bidi="ar-SA"/>
        </w:rPr>
      </w:pPr>
    </w:p>
    <w:p>
      <w:pPr>
        <w:numPr>
          <w:numId w:val="0"/>
        </w:numPr>
        <w:ind w:firstLine="562" w:firstLineChars="200"/>
        <w:rPr>
          <w:rFonts w:hint="eastAsia" w:ascii="仿宋_GB2312" w:hAnsiTheme="minorHAnsi" w:eastAsiaTheme="minorEastAsia" w:cstheme="minorBidi"/>
          <w:b/>
          <w:kern w:val="2"/>
          <w:sz w:val="28"/>
          <w:szCs w:val="28"/>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288AE9"/>
    <w:multiLevelType w:val="singleLevel"/>
    <w:tmpl w:val="DB288AE9"/>
    <w:lvl w:ilvl="0" w:tentative="0">
      <w:start w:val="3"/>
      <w:numFmt w:val="decimal"/>
      <w:suff w:val="nothing"/>
      <w:lvlText w:val="%1、"/>
      <w:lvlJc w:val="left"/>
    </w:lvl>
  </w:abstractNum>
  <w:abstractNum w:abstractNumId="1">
    <w:nsid w:val="38670ED3"/>
    <w:multiLevelType w:val="singleLevel"/>
    <w:tmpl w:val="38670ED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A5A2C"/>
    <w:rsid w:val="1F8A79CE"/>
    <w:rsid w:val="210947D8"/>
    <w:rsid w:val="2CD73AC6"/>
    <w:rsid w:val="326441C6"/>
    <w:rsid w:val="428A59A5"/>
    <w:rsid w:val="43D47761"/>
    <w:rsid w:val="475A5A2C"/>
    <w:rsid w:val="51CF2137"/>
    <w:rsid w:val="56FA7F0B"/>
    <w:rsid w:val="676E601C"/>
    <w:rsid w:val="69400D94"/>
    <w:rsid w:val="6D535020"/>
    <w:rsid w:val="6F633692"/>
    <w:rsid w:val="723E6010"/>
    <w:rsid w:val="74324FF3"/>
    <w:rsid w:val="78F516D5"/>
    <w:rsid w:val="7EEA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8">
    <w:name w:val="Default Paragraph Fon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character" w:styleId="9">
    <w:name w:val="Hyperlink"/>
    <w:basedOn w:val="8"/>
    <w:uiPriority w:val="0"/>
    <w:rPr>
      <w:color w:val="444444"/>
      <w:u w:val="none"/>
    </w:rPr>
  </w:style>
  <w:style w:type="character" w:customStyle="1" w:styleId="11">
    <w:name w:val="font51"/>
    <w:basedOn w:val="8"/>
    <w:qFormat/>
    <w:uiPriority w:val="0"/>
    <w:rPr>
      <w:rFonts w:hint="eastAsia" w:ascii="宋体" w:hAnsi="宋体" w:eastAsia="宋体" w:cs="宋体"/>
      <w:color w:val="000000"/>
      <w:sz w:val="20"/>
      <w:szCs w:val="20"/>
      <w:u w:val="none"/>
    </w:rPr>
  </w:style>
  <w:style w:type="character" w:customStyle="1" w:styleId="12">
    <w:name w:val="font31"/>
    <w:basedOn w:val="8"/>
    <w:uiPriority w:val="0"/>
    <w:rPr>
      <w:rFonts w:hint="eastAsia" w:ascii="宋体" w:hAnsi="宋体" w:eastAsia="宋体" w:cs="宋体"/>
      <w:color w:val="000000"/>
      <w:sz w:val="20"/>
      <w:szCs w:val="20"/>
      <w:u w:val="none"/>
    </w:rPr>
  </w:style>
  <w:style w:type="character" w:customStyle="1" w:styleId="13">
    <w:name w:val="font21"/>
    <w:basedOn w:val="8"/>
    <w:uiPriority w:val="0"/>
    <w:rPr>
      <w:rFonts w:hint="eastAsia" w:ascii="宋体" w:hAnsi="宋体" w:eastAsia="宋体" w:cs="宋体"/>
      <w:color w:val="000000"/>
      <w:sz w:val="22"/>
      <w:szCs w:val="22"/>
      <w:u w:val="none"/>
    </w:rPr>
  </w:style>
  <w:style w:type="character" w:customStyle="1" w:styleId="14">
    <w:name w:val="font01"/>
    <w:basedOn w:val="8"/>
    <w:uiPriority w:val="0"/>
    <w:rPr>
      <w:rFonts w:hint="eastAsia" w:ascii="宋体" w:hAnsi="宋体" w:eastAsia="宋体" w:cs="宋体"/>
      <w:color w:val="000000"/>
      <w:sz w:val="24"/>
      <w:szCs w:val="24"/>
      <w:u w:val="none"/>
    </w:rPr>
  </w:style>
  <w:style w:type="character" w:customStyle="1" w:styleId="15">
    <w:name w:val="font41"/>
    <w:basedOn w:val="8"/>
    <w:uiPriority w:val="0"/>
    <w:rPr>
      <w:rFonts w:hint="eastAsia" w:ascii="宋体" w:hAnsi="宋体" w:eastAsia="宋体" w:cs="宋体"/>
      <w:color w:val="000000"/>
      <w:sz w:val="22"/>
      <w:szCs w:val="22"/>
      <w:u w:val="none"/>
    </w:r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7">
    <w:name w:val="pagebox_pre_nolink"/>
    <w:basedOn w:val="8"/>
    <w:uiPriority w:val="0"/>
    <w:rPr>
      <w:color w:val="999999"/>
      <w:bdr w:val="single" w:color="DDDDDD" w:sz="6" w:space="0"/>
    </w:rPr>
  </w:style>
  <w:style w:type="character" w:customStyle="1" w:styleId="18">
    <w:name w:val="pagebox_num_ellipsis"/>
    <w:basedOn w:val="8"/>
    <w:uiPriority w:val="0"/>
    <w:rPr>
      <w:color w:val="393733"/>
    </w:rPr>
  </w:style>
  <w:style w:type="character" w:customStyle="1" w:styleId="19">
    <w:name w:val="pagebox_next_nolink"/>
    <w:basedOn w:val="8"/>
    <w:uiPriority w:val="0"/>
    <w:rPr>
      <w:color w:val="999999"/>
      <w:bdr w:val="single" w:color="DDDDDD" w:sz="6" w:space="0"/>
    </w:rPr>
  </w:style>
  <w:style w:type="character" w:customStyle="1" w:styleId="20">
    <w:name w:val="pagebox_num_nonce"/>
    <w:basedOn w:val="8"/>
    <w:uiPriority w:val="0"/>
    <w:rPr>
      <w:color w:val="FFFFFF"/>
      <w:bdr w:val="single" w:color="DDDDDD" w:sz="6" w:space="0"/>
      <w:shd w:val="clear" w:fill="0181C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2018-10-11T01:20:00Z</dcterms:created>
  <dc:creator>user</dc:creator>
  <cp:lastModifiedBy>user</cp:lastModifiedBy>
  <dcterms:modified xsi:type="dcterms:W3CDTF">2018-10-12T02:17:56Z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